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3D" w:rsidRPr="00EA113D" w:rsidRDefault="00EA113D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80" w:right="272"/>
        <w:jc w:val="right"/>
        <w:outlineLvl w:val="0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Утверждена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постановлением Правительства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Российской Федерации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от 15 июня </w:t>
      </w:r>
      <w:smartTag w:uri="urn:schemas-microsoft-com:office:smarttags" w:element="metricconverter">
        <w:smartTagPr>
          <w:attr w:name="ProductID" w:val="2017 г"/>
        </w:smartTagPr>
        <w:r w:rsidRPr="00276511">
          <w:rPr>
            <w:rFonts w:ascii="Times New Roman" w:hAnsi="Times New Roman"/>
            <w:sz w:val="24"/>
            <w:szCs w:val="24"/>
          </w:rPr>
          <w:t>2017 г</w:t>
        </w:r>
      </w:smartTag>
      <w:r w:rsidRPr="00276511">
        <w:rPr>
          <w:rFonts w:ascii="Times New Roman" w:hAnsi="Times New Roman"/>
          <w:sz w:val="24"/>
          <w:szCs w:val="24"/>
        </w:rPr>
        <w:t>. N 713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056F84">
      <w:pPr>
        <w:autoSpaceDE w:val="0"/>
        <w:autoSpaceDN w:val="0"/>
        <w:adjustRightInd w:val="0"/>
        <w:spacing w:after="0" w:line="240" w:lineRule="auto"/>
        <w:ind w:left="1418" w:right="272"/>
        <w:jc w:val="center"/>
        <w:rPr>
          <w:rFonts w:ascii="Times New Roman" w:hAnsi="Times New Roman"/>
          <w:b/>
          <w:bCs/>
          <w:sz w:val="24"/>
          <w:szCs w:val="24"/>
        </w:rPr>
      </w:pPr>
      <w:r w:rsidRPr="00276511">
        <w:rPr>
          <w:rFonts w:ascii="Times New Roman" w:hAnsi="Times New Roman"/>
          <w:b/>
          <w:bCs/>
          <w:sz w:val="24"/>
          <w:szCs w:val="24"/>
        </w:rPr>
        <w:t xml:space="preserve">ТИПОВАЯ </w:t>
      </w:r>
      <w:bookmarkStart w:id="0" w:name="_GoBack"/>
      <w:r w:rsidRPr="00276511">
        <w:rPr>
          <w:rFonts w:ascii="Times New Roman" w:hAnsi="Times New Roman"/>
          <w:b/>
          <w:bCs/>
          <w:sz w:val="24"/>
          <w:szCs w:val="24"/>
        </w:rPr>
        <w:t>ФОРМА ДОГОВОРА</w:t>
      </w:r>
    </w:p>
    <w:p w:rsidR="00A44449" w:rsidRPr="00276511" w:rsidRDefault="00A44449" w:rsidP="00056F84">
      <w:pPr>
        <w:autoSpaceDE w:val="0"/>
        <w:autoSpaceDN w:val="0"/>
        <w:adjustRightInd w:val="0"/>
        <w:spacing w:after="0" w:line="240" w:lineRule="auto"/>
        <w:ind w:left="1418" w:right="272"/>
        <w:jc w:val="center"/>
        <w:rPr>
          <w:rFonts w:ascii="Times New Roman" w:hAnsi="Times New Roman"/>
          <w:b/>
          <w:bCs/>
          <w:sz w:val="24"/>
          <w:szCs w:val="24"/>
        </w:rPr>
      </w:pPr>
      <w:r w:rsidRPr="00276511">
        <w:rPr>
          <w:rFonts w:ascii="Times New Roman" w:hAnsi="Times New Roman"/>
          <w:b/>
          <w:bCs/>
          <w:sz w:val="24"/>
          <w:szCs w:val="24"/>
        </w:rPr>
        <w:t>О ПОДКЛЮЧЕНИИ (ТЕХНОЛОГИЧЕСКОМ ПРИСОЕДИНЕНИИ) ОБЪЕКТОВ</w:t>
      </w:r>
    </w:p>
    <w:p w:rsidR="00A44449" w:rsidRPr="00276511" w:rsidRDefault="00A44449" w:rsidP="00056F84">
      <w:pPr>
        <w:autoSpaceDE w:val="0"/>
        <w:autoSpaceDN w:val="0"/>
        <w:adjustRightInd w:val="0"/>
        <w:spacing w:after="0" w:line="240" w:lineRule="auto"/>
        <w:ind w:left="1418" w:right="272"/>
        <w:jc w:val="center"/>
        <w:rPr>
          <w:rFonts w:ascii="Times New Roman" w:hAnsi="Times New Roman"/>
          <w:b/>
          <w:bCs/>
          <w:sz w:val="24"/>
          <w:szCs w:val="24"/>
        </w:rPr>
      </w:pPr>
      <w:r w:rsidRPr="00276511">
        <w:rPr>
          <w:rFonts w:ascii="Times New Roman" w:hAnsi="Times New Roman"/>
          <w:b/>
          <w:bCs/>
          <w:sz w:val="24"/>
          <w:szCs w:val="24"/>
        </w:rPr>
        <w:t>КАПИТАЛЬНОГО СТРОИТЕЛЬСТВА К СЕТИ ГАЗОРАСПРЕДЕЛЕНИЯ</w:t>
      </w:r>
      <w:bookmarkEnd w:id="0"/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 w:firstLine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276511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b/>
          <w:bCs/>
          <w:sz w:val="24"/>
          <w:szCs w:val="24"/>
        </w:rPr>
      </w:pPr>
      <w:r w:rsidRPr="00276511">
        <w:rPr>
          <w:rFonts w:ascii="Times New Roman" w:hAnsi="Times New Roman"/>
          <w:b/>
          <w:bCs/>
          <w:sz w:val="24"/>
          <w:szCs w:val="24"/>
        </w:rPr>
        <w:t>о подключении (технологическом присоединении) объектов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b/>
          <w:bCs/>
          <w:sz w:val="24"/>
          <w:szCs w:val="24"/>
        </w:rPr>
      </w:pPr>
      <w:r w:rsidRPr="00276511">
        <w:rPr>
          <w:rFonts w:ascii="Times New Roman" w:hAnsi="Times New Roman"/>
          <w:b/>
          <w:bCs/>
          <w:sz w:val="24"/>
          <w:szCs w:val="24"/>
        </w:rPr>
        <w:t>капитального строительства к сети газораспределения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                   "__" ______________ 20__ г.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(место заключения настоящего                    (дата заключения настоящего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договора)                                       договора)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(наименование газораспределительной организации)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именуемое в дальнейшем исполнителем, в лице _______________________________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(должность, фамилия, имя, отчество исполнителя)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  (наименование и реквизиты документов,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на основании которых действует исполнитель)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 одной стороны, и ________________________________________________________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(фамилия, имя, отчество физического лица или полное наименование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юридического лица, номер записи в Едином государственном реестре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юридических лиц с указанием фамилии, имени, отчества лица, действующего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от имени этого юридического лица, наименование и реквизиты документа,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на основании которого он действует, либо фамилия, имя, отчество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индивидуального предпринимателя, номер записи в Едином государственном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реестре индивидуальных предпринимателей и дата ее внесения в реестр)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именуемый в дальнейшем заявителем, с другой стороны, именуемые в дальнейшем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сторонами, заключили настоящий договор о нижеследующем:</w:t>
      </w:r>
    </w:p>
    <w:p w:rsidR="00A44449" w:rsidRPr="00276511" w:rsidRDefault="00A44449" w:rsidP="00EA113D">
      <w:pPr>
        <w:autoSpaceDE w:val="0"/>
        <w:autoSpaceDN w:val="0"/>
        <w:adjustRightInd w:val="0"/>
        <w:spacing w:after="0" w:line="240" w:lineRule="auto"/>
        <w:ind w:left="1418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I. Предмет настоящего договора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1.  По  настоящему договору исполнитель принимает на себя обязательства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по   подключению   (технологическому  присоединению)  объекта 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строительства _____________________________________________________________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(наименование объекта капитального строительства)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(далее  -  объект капитального строительства)  к  сети   газораспределения,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принадлежащей   исполнителю   на  праве  собственности  или  ином  законном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основании,   с   учетом   максимальной  нагрузки  (часовым  расходом  газа)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газоиспользующего оборудования.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Заявитель  принимает  на  себя  обязательства по обеспечению готовности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объекта   капитального   строительства   к   подключению  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присоединению) в пределах границ  принадлежащего  ему  земельного  участка: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(указать адрес: область, район, населенный пункт, улица, дом и (или)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кадастровый номер и адрес земельного участка)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в соответствии с условиями настоящего договора,  а  также  оплатить 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по подключению (технологическому присоединению).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2. Подключение осуществляется в соответствии с техническими условиями на подключение (технологическое присоединение) объектов капитального строительства к сетям газораспределения по форме </w:t>
      </w:r>
      <w:r w:rsidRPr="00276511">
        <w:rPr>
          <w:rFonts w:ascii="Times New Roman" w:hAnsi="Times New Roman"/>
          <w:sz w:val="24"/>
          <w:szCs w:val="24"/>
        </w:rPr>
        <w:lastRenderedPageBreak/>
        <w:t xml:space="preserve">согласно </w:t>
      </w:r>
      <w:hyperlink w:anchor="Par291" w:history="1">
        <w:r w:rsidRPr="00276511">
          <w:rPr>
            <w:rFonts w:ascii="Times New Roman" w:hAnsi="Times New Roman"/>
            <w:color w:val="0000FF"/>
            <w:sz w:val="24"/>
            <w:szCs w:val="24"/>
          </w:rPr>
          <w:t>приложению N 1</w:t>
        </w:r>
      </w:hyperlink>
      <w:r w:rsidRPr="00276511">
        <w:rPr>
          <w:rFonts w:ascii="Times New Roman" w:hAnsi="Times New Roman"/>
          <w:sz w:val="24"/>
          <w:szCs w:val="24"/>
        </w:rPr>
        <w:t xml:space="preserve"> (далее - технические условия), являющимися неотъемлемой частью настоящего договора.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Срок действия технических условий составляет ________ г. со дня заключения настоящего договора.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bookmarkStart w:id="1" w:name="Par58"/>
      <w:bookmarkEnd w:id="1"/>
      <w:r w:rsidRPr="00276511">
        <w:rPr>
          <w:rFonts w:ascii="Times New Roman" w:hAnsi="Times New Roman"/>
          <w:sz w:val="24"/>
          <w:szCs w:val="24"/>
        </w:rPr>
        <w:t>3. Срок выполнения мероприятий по подключению (технологическому присоединению) объекта капитального строительства и пуску газа составляет ________ со дня заключения настоящего договора.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4. Под точкой подключения (технологического присоединения) в настоящем договоре понимается место соединения сети газораспределения исполнителя с сетью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 xml:space="preserve"> объекта капитального строительства.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II. Обязанности и права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5. Исполнитель обязан: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разработать проектную документацию на создание (реконструкцию) сети газораспределения до точки (точек) подключения (технологического присоединения) на границе земельного участка заявителя (проект газоснабжения) и получить на нее положительное заключение экспертизы (при необходимости создания сети газораспределения) в случае, предусмотренном законодательством Российской Федерации;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(точек) подключения (технологического присоединения) (при необходимости создания сети газораспределения);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осуществить действия по созданию (реконструкции) сети газораспределения до точки (точек) подключения, а также по подготовке сети газораспределения к подключению объектов капитального строительства заявителя и пуску газа не позднее срока, предусмотренного </w:t>
      </w:r>
      <w:hyperlink w:anchor="Par58" w:history="1">
        <w:r w:rsidRPr="00276511">
          <w:rPr>
            <w:rFonts w:ascii="Times New Roman" w:hAnsi="Times New Roman"/>
            <w:color w:val="0000FF"/>
            <w:sz w:val="24"/>
            <w:szCs w:val="24"/>
          </w:rPr>
          <w:t>пунктом 3</w:t>
        </w:r>
      </w:hyperlink>
      <w:r w:rsidRPr="00276511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позднее чем за 14 дней до дня подключения к сетям газораспределения и составить акт о готовности сетей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 xml:space="preserve"> и газоиспользующего оборудования объекта капитального строительства к подключению (технологическому присоединению) по форме согласно </w:t>
      </w:r>
      <w:hyperlink w:anchor="Par346" w:history="1">
        <w:r w:rsidRPr="00276511">
          <w:rPr>
            <w:rFonts w:ascii="Times New Roman" w:hAnsi="Times New Roman"/>
            <w:color w:val="0000FF"/>
            <w:sz w:val="24"/>
            <w:szCs w:val="24"/>
          </w:rPr>
          <w:t>приложению N 2</w:t>
        </w:r>
      </w:hyperlink>
      <w:r w:rsidRPr="00276511">
        <w:rPr>
          <w:rFonts w:ascii="Times New Roman" w:hAnsi="Times New Roman"/>
          <w:sz w:val="24"/>
          <w:szCs w:val="24"/>
        </w:rPr>
        <w:t xml:space="preserve"> (далее - акт о готовности сетей), являющийся неотъемлемой частью настоящего договора;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осуществить действия по подключению (технологическому присоединению) не позднее установленного настоящим договором дня подключения (технологического присоединения), но не ранее подписания акта о готовности сетей;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направить заявителю информацию о ходе выполнения мероприятий по подключению (технологическому присоединению) объекта капитального строительства не позднее 10 дней со дня получения запроса заявителя в письменной форме;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согласовать в письменной форме с собственником земельного участка строительство сетей газораспределения, необходимых для подключения объекта капитального строительства заявителя, в случае строительства сетей газораспределения на земельных участках, находящихся в собственности третьих лиц;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направить в адрес заявителя в течение 3 рабочих дней со дня осуществления действий по подключению (технологическому присоединению) подписанный со своей стороны акт о подключении (технологическом присоединении) по форме согласно </w:t>
      </w:r>
      <w:hyperlink w:anchor="Par463" w:history="1">
        <w:r w:rsidRPr="00276511">
          <w:rPr>
            <w:rFonts w:ascii="Times New Roman" w:hAnsi="Times New Roman"/>
            <w:color w:val="0000FF"/>
            <w:sz w:val="24"/>
            <w:szCs w:val="24"/>
          </w:rPr>
          <w:t>приложению N 3</w:t>
        </w:r>
      </w:hyperlink>
      <w:r w:rsidRPr="00276511">
        <w:rPr>
          <w:rFonts w:ascii="Times New Roman" w:hAnsi="Times New Roman"/>
          <w:sz w:val="24"/>
          <w:szCs w:val="24"/>
        </w:rPr>
        <w:t xml:space="preserve"> (далее - акт о подключении), являющийся неотъемлемой частью настоящего договора.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6. Исполнитель вправе: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участвовать в приемке скрытых работ при строительстве заявителем газопроводов от газоиспользующего оборудования до точек подключения;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перенести срок подключения (технологического присоединения) объекта капитального строительства заявителя к сети газораспределения без изменения сроков внесения платы за технологическое присоединение на срок, необходимый для проведения проверки исполнителем готовности сети заявителя, если заявитель не предоставил исполнителю возможность осуществить проверку готовности сетей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 xml:space="preserve"> и газоиспользующего оборудования к подключению и пуску газа.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7. Заявитель обязан: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осуществить мероприятия по обеспечению готовности объекта капитального строительства к подключению (технологическому присоединению) в пределах границ принадлежащего ему земельного участка;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разработать на основании технических условий проектную документацию (в случае, предусмотренном законодательством Российской Федерации) о создании сети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 xml:space="preserve"> от точки (точек) подключения (технологического присоединения) до газоиспользующего оборудования (информацию о точках подключения направляет исполнитель);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представить исполнителю 1 экземпляр раздела утвержденной в установленном порядке проектной документации, который включает в себя сведения об инженерном оборудовании, о сетях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 xml:space="preserve">, перечень инженерно-технических мероприятий и содержание технологических решений (представляется в </w:t>
      </w:r>
      <w:r w:rsidRPr="00276511">
        <w:rPr>
          <w:rFonts w:ascii="Times New Roman" w:hAnsi="Times New Roman"/>
          <w:sz w:val="24"/>
          <w:szCs w:val="24"/>
        </w:rPr>
        <w:lastRenderedPageBreak/>
        <w:t>случае, если разработка проектной документации заявителем предусмотрена законодательством Российской Федерации);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в случае внесения изменений в проектную документацию, влекущих изменение указанного в настоящем договоре максимального часового расхода газа, в срок, определенный сторонами, направить исполнителю предложение о внесении соответствующих изменений в настоящий договор (изменение заявленного максимального часового расхода газа не может превышать величину, указанную в технических условиях);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обеспечить создание сети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 xml:space="preserve"> на принадлежащем заявителю земельном участке от точки (точек) подключения (технологического присоединения) до газоиспользующего оборудования;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представить исполнителю документ о согласовании собственником земельного участка строительства объектов сетей инженерно-технического обеспечения для подключения объекта капитального строительства заявителя, расположенного на земельном участке, находящемся в собственности третьих лиц;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заявителя, предусмотренных техническими условиями;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обеспечить исполнителю доступ к объектам капитального строительства для проверки выполнения технических условий и готовности сетей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 xml:space="preserve"> и газоиспользующего оборудования к подключению и пуску газа в согласованные с исполнителем сроки, но не позднее ___ дней до дня подключения;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внести плату за подключение (технологическое присоединение) в размере и сроки, которые установлены настоящим договором;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подписать акт о готовности сетей в день его составления исполнителем.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8. Заявитель вправе: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получать информацию о ходе выполнения исполнителем мероприятий по подключению (технологическому присоединению) объекта капитального строительства не позднее 10 дней со дня получения исполнителем запроса заявителя в письменной форме;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выполнять мероприятия по подключению (технологическому присоединению) объекта капитального строительства за границами своего участка (либо их часть), если максимальный расход газа газоиспользующего оборудования составляет 500 куб. метров и более и (или) проектное рабочее давление в присоединяемом газопроводе составляет более 0,6 МПа (за исключением мероприятий, связанных с расширением пропускной способности существующей сети газораспределения).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9. В день осуществления фактического подключения (врезки и пуска газа) стороны подписывают акт разграничения имущественной принадлежности по форме согласно </w:t>
      </w:r>
      <w:hyperlink w:anchor="Par585" w:history="1">
        <w:r w:rsidRPr="00276511">
          <w:rPr>
            <w:rFonts w:ascii="Times New Roman" w:hAnsi="Times New Roman"/>
            <w:color w:val="0000FF"/>
            <w:sz w:val="24"/>
            <w:szCs w:val="24"/>
          </w:rPr>
          <w:t>приложению N 4</w:t>
        </w:r>
      </w:hyperlink>
      <w:r w:rsidRPr="00276511">
        <w:rPr>
          <w:rFonts w:ascii="Times New Roman" w:hAnsi="Times New Roman"/>
          <w:sz w:val="24"/>
          <w:szCs w:val="24"/>
        </w:rPr>
        <w:t xml:space="preserve"> (далее - акт разграничения имущественной принадлежности), акт разграничения эксплуатационной ответственности сторон по форме согласно </w:t>
      </w:r>
      <w:hyperlink w:anchor="Par682" w:history="1">
        <w:r w:rsidRPr="00276511">
          <w:rPr>
            <w:rFonts w:ascii="Times New Roman" w:hAnsi="Times New Roman"/>
            <w:color w:val="0000FF"/>
            <w:sz w:val="24"/>
            <w:szCs w:val="24"/>
          </w:rPr>
          <w:t>приложению N 5</w:t>
        </w:r>
      </w:hyperlink>
      <w:r w:rsidRPr="00276511">
        <w:rPr>
          <w:rFonts w:ascii="Times New Roman" w:hAnsi="Times New Roman"/>
          <w:sz w:val="24"/>
          <w:szCs w:val="24"/>
        </w:rPr>
        <w:t xml:space="preserve"> (далее - акт разграничения ответственности), являющиеся неотъемлемой частью настоящего договора, и акт о подключении.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III. Плата за подключение (технологическое присоединение)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объекта капитального строительства и порядок расчетов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10. Размер платы за подключение (технологическое присоединение) объекта капитального строительства (далее - плата) (применяется один из вариантов) определяется: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а)  при  подключении  (технологическом присоединении) газоиспользующего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оборудования  (с максимальным часовым расходом газа, не превышающим 15 куб.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метров  в  час  (для  заявителей, намеревающихся использовать газ для целей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предпринимательской  (коммерческой)  деятельности)  или 5 куб. метров в 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(для прочих заявителей), и с проектным рабочим давлением не более 0,3 МПа),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при   котором   расстояние   от   газоиспользующего  оборудования  до  сети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газораспределения,  измеряемое  по прямой линии (наименьшее расстояние),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более  200  метров  и  сами  мероприятия  предполагают строительство 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газопроводов-вводов   (без   устройства   пунктов   редуцирования  газа)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соответствии  с  утвержденной  в установленном порядке схемой газоснабжения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территории  поселения  (если  имеется),  кроме  случаев, когда размер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устанавливается по  индивидуальному  проекту,  в  соответствии  с  решением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(наименование органа исполнительной власти субъекта Российской Федерации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в области государственного регулирования тарифов)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от __________ N ________ и составляет _______ рублей __ копеек, в том числе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НДС 18 процентов ________ рублей __ копеек (сумма прописью).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Внесение платы осуществляется заявителем в следующем порядке: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50 процентов платы, что составляет _______ рублей __ копеек (сумма прописью), в том числе НДС 18 процентов ________ рублей __ копеек (сумма прописью), в течение 15 дней со дня заключения настоящего договора;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lastRenderedPageBreak/>
        <w:t>50 процентов платы, что составляет _________ рублей __ копеек (сумма прописью), в том числе НДС 18 процентов ________ рублей __ копеек (сумма прописью), в течение 15 дней со дня подписания акта разграничения имущественной принадлежности, акта разграничения ответственности и акта о подключении;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б)  при  подключении  (технологическом присоединении) газоиспользующего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оборудования  (с максимальным часовым расходом газа менее 500 куб. метров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(или)  проектным  рабочим  давлением в присоединяемом газопроводе менее 0,6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МПа),  при котором срок выполнения работ по настоящему договору от 1,5 до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лет  и  от 2 до 4 лет, кроме случаев, когда размер платы устанавливается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индивидуальному  проекту,  исходя  из  стандартизированных тарифных ставок,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установленных решением ____________________________________________________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(указать наименование органа исполнительной власти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субъекта Российской Федерации в области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государственного регулирования тарифов)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от  ___________ N _________ с учетом предварительных технических параметров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проекта  газоснабжения  на основании предварительного расчета размера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 xml:space="preserve">согласно  </w:t>
      </w:r>
      <w:hyperlink w:anchor="Par789" w:history="1">
        <w:r w:rsidRPr="00276511">
          <w:rPr>
            <w:rFonts w:ascii="Times New Roman" w:hAnsi="Times New Roman"/>
            <w:color w:val="0000FF"/>
            <w:sz w:val="24"/>
            <w:szCs w:val="24"/>
          </w:rPr>
          <w:t>приложению  N  6</w:t>
        </w:r>
      </w:hyperlink>
      <w:r w:rsidRPr="00276511">
        <w:rPr>
          <w:rFonts w:ascii="Times New Roman" w:hAnsi="Times New Roman"/>
          <w:sz w:val="24"/>
          <w:szCs w:val="24"/>
        </w:rPr>
        <w:t xml:space="preserve">  (далее - предварительный размер расчета платы),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являющегося  неотъемлемой  частью настоящего договора, и составляет 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рублей  __  копеек  (сумма  прописью), в том числе НДС 18 процентов 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рублей __ копеек (сумма прописью).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Внесение платы осуществляется заявителем в следующем порядке: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25 процентов платы, что составляет ______ рублей __ копеек (сумма прописью), в том числе НДС 18 процентов _______ рублей __ копеек (сумма прописью), в течение 15 дней со дня заключения настоящего договора;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25 процентов платы, что составляет ______ рублей __ копеек (сумма прописью), в том числе НДС 18 процентов _______ рублей __ копеек (сумма прописью), в течение 90 дней со дня заключения настоящего договора, но не позднее дня фактического подключения (технологического присоединения) объекта капитального строительства к сети газораспределения;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35 процентов платы, что составляет _______ рублей __ копеек (сумма прописью), в том числе НДС 18 процентов _______ рублей __ копеек (сумма прописью), в течение 365 дней со дня заключения настоящего договора, но не позднее дня фактического подключения (технологического присоединения) объекта капитального строительства к сети газораспределения;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15 процентов платы, что составляет ________ рублей __ копеек (сумма прописью), в том числе НДС 18 процентов ______ рублей __ копеек (сумма прописью), в течение 15 дней со дня подписания акта разграничения имущественной принадлежности, акта разграничения ответственности и акта о подключении.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В  случае  изменения  размера  платы  стороны  заключают дополнительное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соглашение к настоящему договору в течение 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              (срок определяется сторонами)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дней после разработки и проведения экспертизы проекта газоснабжения;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в)  при  подключении  (технологическом присоединении) газоиспользующего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оборудования  (с максимальным часовым расходом газа менее 500 куб. метров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(или)  проектным  рабочим  давлением в присоединяемом газопроводе менее 0,6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МПа),  при  котором  срок выполнения работ по настоящему договору менее 1,5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лет,  кроме  случаев, когда размер платы устанавливается по индивидуальному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проекту,  исходя  из  стандартизированных  тарифных  ставок,  установленных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решением __________________________________________________________________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(указать наименование органа исполнительной власти субъекта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Российской Федерации в области государственного регулирования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        тарифов)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от _______ N ______ с учетом предварительных технических параметров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газоснабжения  на  основании  предварительного  расчета  размера  платы,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составляет  ______  рублей  __  копеек (сумма прописью), в том числе НДС 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процентов ______ рублей __ копеек (сумма прописью).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Внесение платы осуществляется заявителем в следующем порядке: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(указываются порядок и сроки внесения платы, которые устанавливаются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сторонами по согласованию)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При этом не менее 20 процентов платы за подключение (технологическое присоединение) вносится в течение 15 дней со дня подписания акта разграничения имущественной принадлежности, акта разграничения ответственности и акта о подключении.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В  случае  изменения  размера  платы  стороны  заключают дополнительное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соглашение к настоящему договору в течение 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              (срок определяется сторонами)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дней после разработки и проведения экспертизы проекта газоснабжения;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lastRenderedPageBreak/>
        <w:t>г) при подключении (технологическом присоединении) газоиспользующего оборудования по индивидуальному проекту, в том числе если максимальный часовой расход газа газоиспользующего оборудования составляет 500 куб. метров и более и (или) проектное рабочее давление в присоединяемом газопроводе которого составляет более 0,6 МПа, исходя из стоимости мероприятий по технологическому присоединению и действующих на момент заключения настоящего договора стандартизированных тарифных ставок, а также исходя из предварительных технических параметров проекта газоснабжения на основании предварительного расчета размера платы, и составляет _______ рублей __ копеек (сумма прописью), в том числе НДС 18 процентов _____ рублей __ копеек (сумма прописью).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Стоимость работ по разработке проектной документации и проведения ее экспертизы включается в состав платы и составляет ______ рублей __ копеек (сумма прописью), в том числе НДС 18 процентов _______ рублей __ копеек (сумма прописью) (в случае необходимости создания сети газораспределения).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Размер   платы   по   индивидуальному   проекту   утверждается  органом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исполнительной    власти    субъекта   Российской   Федерации   в  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государственного регулирования тарифов ____________________________________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(наименование органа исполнительной власти субъекта Российской Федерации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в области государственного регулирования тарифов)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В  случае  если  размер  платы  при  утверждении  будет изменен органом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исполнительной  власти  субъекта  Российской  Федерации,  стороны  с  целью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корректировки   размера   платы   заключают   дополнительное  соглашение 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 xml:space="preserve">настоящему договору в течение __________________________________ дней 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276511">
        <w:rPr>
          <w:rFonts w:ascii="Times New Roman" w:hAnsi="Times New Roman"/>
          <w:sz w:val="24"/>
          <w:szCs w:val="24"/>
        </w:rPr>
        <w:t xml:space="preserve">   (срок устанавливается сторонами)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после утверждения размера платы.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Внесение   платы   осуществляется   заявителем  в  следующем   порядке: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(указываются порядок и сроки внесения платы, которые устанавливаются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сторонами по согласованию)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При этом не менее 20 процентов платы за технологическое присоединение вносится в течение 15 дней со дня подписания акта разграничения имущественной принадлежности, акта разграничения ответственности и акта о подключении.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11. Датой исполнения обязательства заявителя по оплате расходов на подключение (технологическое присоединение) считается дата внесения денежных средств в кассу или на расчетный счет организации исполнителя.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IV. Порядок мониторинга выполнения технических условий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12.   Порядок   осуществления   исполнителем   мониторинга  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заявителем   технических   условий   при   строительстве   газопроводов 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газоиспользующего  оборудования  до  точек  подключения  и  порядок  выдачи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исполнителем  необходимых  рекомендаций  в  связи  с  осуществлением 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мониторинга устанавливаются в следующем порядке: 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(указываются порядок и сроки проведения мониторинга выполнения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технических условий, установленные сторонами (по согласованию)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V. Разграничение имущественной принадлежности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 xml:space="preserve">газораспределения и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 xml:space="preserve"> и эксплуатационной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ответственности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13. Граница разграничения имущественной принадлежности сетей газораспределения и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 xml:space="preserve"> указывается в акте разграничения имущественной принадлежности.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14. Граница эксплуатационной ответственности сторон по сетям газораспределения и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 xml:space="preserve"> указывается в акте разграничения ответственности.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VI. Условия изменения, расторжения настоящего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и ответственность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15. Настоящий договор может быть расторгнут или изменен по соглашению сторон, оформленному в письменной форме, а также по требованию одной из сторон по основаниям, предусмотренным Гражданским </w:t>
      </w:r>
      <w:hyperlink r:id="rId5" w:history="1">
        <w:r w:rsidRPr="00276511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276511">
        <w:rPr>
          <w:rFonts w:ascii="Times New Roman" w:hAnsi="Times New Roman"/>
          <w:sz w:val="24"/>
          <w:szCs w:val="24"/>
        </w:rPr>
        <w:t xml:space="preserve"> Российской Федерации и настоящим договором.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16.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17. Заявитель вправе при нарушении исполнителем указанных в настоящем договоре сроков подключения (технологического присоединения) в одностороннем порядке расторгнуть настоящий договор.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lastRenderedPageBreak/>
        <w:t>18.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неустойку, рассчитанную как произведение 0,014 ключевой ставки Центрального банка Российской Федерации, установленной на дату заключения настоящего договора, и общего размера платы по настоящему договору за каждый день просрочки.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19.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VII. Порядок разрешения споров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20. Споры, которые могут возникнуть при исполнении, изменении и расторжении настоящего договора, разрешаются сторонами в соответствии с законодательством Российской Федерации.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VIII. Заключительные положения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21. Настоящий договор считается заключенным с даты поступления подписанного заявителем экземпляра настоящего договора исполнителю.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Датой поступления настоящего договора исполнителю является: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при направлении настоящего договора почтовым отправлением - дата передачи почтового отправления исполнителю организацией почтовой связи;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при направлении настоящего договора курьерской службой, организациями, осуществляющими услуги по доставке корреспонденции (кроме организаций почтовой связи), - дата проставления отметки исполнителем в уведомлении о вручении письма;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при передаче настоящего договора нарочным - дата отметки исполнителя о дате получения настоящего договора, проставленная на экземпляре настоящего договора заявителя.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22. Заявитель дает свое согласие на обработку, в том числе получение, хранение, комбинирование, передачу или любое другое использование персональных данных заявителя, исключительно для целей, связанных с исполнением настоящего договора.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23. Настоящий договор составлен и подписан в двух экземплярах, по одному для каждой из сторон.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Реквизиты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3"/>
      </w:tblGrid>
      <w:tr w:rsidR="00A44449" w:rsidRPr="00276511">
        <w:tc>
          <w:tcPr>
            <w:tcW w:w="4532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533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4449" w:rsidRPr="00276511">
        <w:tc>
          <w:tcPr>
            <w:tcW w:w="4532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(наименование газораспределительной организации)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(местонахождение, адрес организации)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ИНН/КПП 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р/с 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к/с 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(должность, фамилия, имя, отчество лица,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 xml:space="preserve">действующего от имени </w:t>
            </w:r>
            <w:r w:rsidRPr="00276511">
              <w:rPr>
                <w:rFonts w:ascii="Times New Roman" w:hAnsi="Times New Roman"/>
                <w:sz w:val="24"/>
                <w:szCs w:val="24"/>
              </w:rPr>
              <w:lastRenderedPageBreak/>
              <w:t>газораспределительной организации)</w:t>
            </w:r>
          </w:p>
        </w:tc>
        <w:tc>
          <w:tcPr>
            <w:tcW w:w="4533" w:type="dxa"/>
            <w:vMerge w:val="restart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(для юридических лиц - полное наименование)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(номер записи в Едином государственном реестре юридических лиц)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ИНН/КПП 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р/с 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к/с 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(должность, фамилия, имя, отчество лица,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 xml:space="preserve">____________________________________ действующего от имени </w:t>
            </w:r>
            <w:r w:rsidRPr="00276511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юридического лица)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(адрес местонахождения заявителя и почтовый адрес)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(для индивидуальных предпринимателей - полное наименование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ИНН 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(адрес местожительства и почтовый адрес)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физического лица) серия, номер и дата выдачи паспорта или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иного документа, удостоверяющего личность в соответствии с законодательством Российской Федерации)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(адрес местожительства и почтовый адрес)</w:t>
            </w:r>
          </w:p>
        </w:tc>
      </w:tr>
      <w:tr w:rsidR="00A44449" w:rsidRPr="00276511">
        <w:trPr>
          <w:trHeight w:val="276"/>
        </w:trPr>
        <w:tc>
          <w:tcPr>
            <w:tcW w:w="4532" w:type="dxa"/>
            <w:vMerge w:val="restart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533" w:type="dxa"/>
            <w:vMerge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49" w:rsidRPr="00276511">
        <w:tc>
          <w:tcPr>
            <w:tcW w:w="4532" w:type="dxa"/>
            <w:vMerge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Приложение N 1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к договору о подключении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(технологическом присоединении)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объектов капитального строительства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lastRenderedPageBreak/>
        <w:t>к сети газораспределения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(форма)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bookmarkStart w:id="2" w:name="Par291"/>
      <w:bookmarkEnd w:id="2"/>
      <w:r w:rsidRPr="00276511">
        <w:rPr>
          <w:rFonts w:ascii="Times New Roman" w:hAnsi="Times New Roman"/>
          <w:sz w:val="24"/>
          <w:szCs w:val="24"/>
        </w:rPr>
        <w:t xml:space="preserve">                            ТЕХНИЧЕСКИЕ УСЛОВИЯ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на подключение (технологическое присоединение) объектов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капитального строительства к сетям газораспределения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1. ___________________________________________________________________.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(наименование газораспределительной организации, выдавшей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технические условия)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2. ___________________________________________________________________.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(полное наименование заявителя - юридического лица,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индивидуального предпринимателя; фамилия, имя,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отчество - физического лица)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3. Объект капитального строительства __________________________________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(наименование объекта капитального строительства)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расположенный (проектируемый): ____________________________________________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(местонахождение объекта капитального строительства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4. Максимальная нагрузка (часовой расход газа) 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5. Давление газа в точке подключения: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максимальное: ___________ МПа;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фактическое (расчетное): _________________ МПа.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6. Информация     о     газопроводе      в      точке      подключения: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(диаметр, материал труб и тип защитного покрытия)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7.   Срок   подключения   (технологического   присоединения)   к  сетям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газораспределения объекта капитального строительства ____ дней.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8.  Основные  инженерно-технические  и  общие  требования  к  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документации   в   случае,   предусмотренном  законодательством  Российской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Федерации: 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9. Другие    условия    подключения,    включая    точку   подключения,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10.   Оборудование  подключаемого  объекта  капитального 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прибором   учета  газа  (если  предусмотрено  законодательством 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Федерации).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11.  Срок действия настоящих технических условий составляет ________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со дня заключения договора о  подключении  (технологическом  присоединении)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объектов капитального строительства к сети газораспределения.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Исполнитель                  _________ ____________________________________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подпись  (фамилия, имя, отчество исполнителя)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Приложение N 2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к договору о подключении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(технологическом присоединении)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объектов капитального строительства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lastRenderedPageBreak/>
        <w:t>к сети газораспределения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(форма)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bookmarkStart w:id="3" w:name="Par346"/>
      <w:bookmarkEnd w:id="3"/>
      <w:r w:rsidRPr="00276511">
        <w:rPr>
          <w:rFonts w:ascii="Times New Roman" w:hAnsi="Times New Roman"/>
          <w:sz w:val="24"/>
          <w:szCs w:val="24"/>
        </w:rPr>
        <w:t xml:space="preserve">                                    АКТ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о готовности сетей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 xml:space="preserve"> и газоиспользующего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оборудования объекта капитального строительства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к подключению (технологическому присоединению)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"__" _____________ 20__ г.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___________________________________________________, именуемое в дальнейшем</w:t>
      </w:r>
      <w:r w:rsidRPr="0084196D"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исполнителем,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(полное наименование газораспределительной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организации)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в лице _____________________________________________________,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(фамилия, имя, отчество лица - представителя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газораспределительной организации)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 (устава, доверенности, иных документов)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 одной стороны, и _______________________________________________________,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(полное наименование заявителя - юридического лица;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фамилия, имя, отчество заявителя - физического лица)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именуемый в дальнейшем заявителем, в лице 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(фамилия, имя, отчество лица - представителя заявителя)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(устава, доверенности, иных документов)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  другой  стороны,  в дальнейшем именуемые сторонами, оформили и подписали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настоящий  акт  о  том,  что  в  соответствии  с  договором  о  подключении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(технологическом  присоединении) объектов капитального строительства к сети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газораспределения от "__" ___________ N _______ исполнителю представлены: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1. Проектная документация объекта капитального строительства: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(наименование объекта капитального строительства; проектная организация)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2.  Сеть 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>, построенная на территории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заявителя по адресу: _____________________________________________________,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включая  газопровод  подземный, надземный (нужное подчеркнуть), диаметр 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мм,   давление   ___   МПа,   длину  ___  м  и  следующее  газоиспользующее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 xml:space="preserve">оборудование, присоединенное к сети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>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0"/>
        <w:gridCol w:w="2424"/>
        <w:gridCol w:w="1361"/>
        <w:gridCol w:w="1829"/>
        <w:gridCol w:w="1830"/>
      </w:tblGrid>
      <w:tr w:rsidR="00A44449" w:rsidRPr="00276511"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Наименование тип, марка оборудования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Количество (штук)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 w:rsidRPr="00276511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A44449" w:rsidRPr="00276511"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куб. метров в час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тыс. куб. метров в год</w:t>
            </w:r>
          </w:p>
        </w:tc>
      </w:tr>
      <w:tr w:rsidR="00A44449" w:rsidRPr="0027651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49" w:rsidRPr="0027651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Заключение: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1.  Проектная  и  техническая  документация  соответствует  техническим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условиям    на   подключение   (технологическое   присоединение)  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капитального    строительства   к   сетям   газораспределения,   являющимся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неотъемлемой  частью договора о подключении (технологическом присоединении)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объектов капитального строительства к сети газораспределения от "__"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N 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2.   Строительно-монтажные   работы   выполнены   в   полном  объеме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соответствии с проектом заявителя.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3.  Монтаж  газоиспользующего  оборудования  выполнен в полном объеме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соответствии с проектом заявителя.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4.  Сеть 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 xml:space="preserve"> и газоиспользующее оборудование к 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(технологическому присоединению) готовы.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lastRenderedPageBreak/>
        <w:t xml:space="preserve">                              Подписи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(для договора с юридическим лицом,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индивидуальным предпринимателем)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юридического лица)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Подписи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(для договора с физическим лицом)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Приложение N 3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к договору о подключении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(технологическом присоединении)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объектов капитального строительства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lastRenderedPageBreak/>
        <w:t>к сети газораспределения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(форма)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bookmarkStart w:id="4" w:name="Par463"/>
      <w:bookmarkEnd w:id="4"/>
      <w:r w:rsidRPr="00276511">
        <w:rPr>
          <w:rFonts w:ascii="Times New Roman" w:hAnsi="Times New Roman"/>
          <w:sz w:val="24"/>
          <w:szCs w:val="24"/>
        </w:rPr>
        <w:t xml:space="preserve">                                    АКТ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о подключении (технологическом присоединении)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"__" _______________ 20__ г.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___________________________________________________, именуемое в дальнейшем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(полное наименование газораспределительной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организации)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исполнителем, в лице _____________________________________________________,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(фамилия, имя, отчество лица - представителя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газораспределительной организации)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(устава, доверенности, иных документов)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 одной стороны, и _______________________________________________________,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(полное наименование заявителя - юридического лица;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фамилия, имя, отчество заявителя - физического лица)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именуемый в дальнейшем заявителем, в лице 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(фамилия, имя, отчество лица - представителя заявителя)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(устава, доверенности, иных документов)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  другой  стороны,  в дальнейшем именуемые сторонами, оформили и подписали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настоящий  акт  о  том,  что  в  соответствии  с  договором  о  подключении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(технологическом  присоединении) объектов капитального строительства к сети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газораспределения   от   "__"   ________  N  __________  (далее  - договор)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произведено    подключение    (технологическое    присоединение)   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капитального   строительства,   расположенного:  ________________,  к  сети</w:t>
      </w:r>
      <w:r w:rsidRPr="0084196D"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газораспределения, принадлежащей исполнителю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76511">
        <w:rPr>
          <w:rFonts w:ascii="Times New Roman" w:hAnsi="Times New Roman"/>
          <w:sz w:val="24"/>
          <w:szCs w:val="24"/>
        </w:rPr>
        <w:t xml:space="preserve"> (адрес)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_____________________________.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 xml:space="preserve"> (наименование сети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 xml:space="preserve"> газораспределения (адрес)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Характеристики выполненного присоединения: 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Сеть газораспределения в точке подключения: 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Расположение газопровода - подземное, надземное (нужное подчеркнуть).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Наружный диаметр ____ мм.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Режим газоснабжения в точке подключения: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максимальный расход газа   ________ куб. метров в час;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максимальное давление газа ________ МПа;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минимальное давление газа  ________ МПа;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режим   газоснабжения:   постоянный,  на  условиях  прерывания  (нужное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подчеркнуть).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Периоды прерывания газоснабжения ______________________________________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(указать в формате с ДД.ММ по ДД.ММ,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если несколько - указать через запятую)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Сеть </w:t>
      </w:r>
      <w:proofErr w:type="spellStart"/>
      <w:r w:rsidRPr="00276511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276511">
        <w:rPr>
          <w:rFonts w:ascii="Times New Roman" w:hAnsi="Times New Roman"/>
          <w:sz w:val="24"/>
          <w:szCs w:val="24"/>
        </w:rPr>
        <w:t>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газопровод: подземный, надземный, (нужное подчеркнуть);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материал: полиэтилен, сталь и иное (нужное подчеркнуть);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диаметр ____ мм, давление (максимальное) ____ МПа, длина ____ м.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Отключающие устройства: 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Стоимость работ по договору: 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Газоиспользующее оборудование: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14"/>
        <w:gridCol w:w="1361"/>
        <w:gridCol w:w="1871"/>
        <w:gridCol w:w="2438"/>
      </w:tblGrid>
      <w:tr w:rsidR="00A44449" w:rsidRPr="002765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 xml:space="preserve">Наименование, тип, марка </w:t>
            </w:r>
            <w:r w:rsidRPr="00276511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(штук)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 xml:space="preserve">Максимальный расход газа (куб. </w:t>
            </w:r>
            <w:r w:rsidRPr="00276511">
              <w:rPr>
                <w:rFonts w:ascii="Times New Roman" w:hAnsi="Times New Roman"/>
                <w:sz w:val="24"/>
                <w:szCs w:val="24"/>
              </w:rPr>
              <w:lastRenderedPageBreak/>
              <w:t>метров в час)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Планируемый объем </w:t>
            </w:r>
            <w:proofErr w:type="spellStart"/>
            <w:r w:rsidRPr="00276511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  <w:r w:rsidRPr="00276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511">
              <w:rPr>
                <w:rFonts w:ascii="Times New Roman" w:hAnsi="Times New Roman"/>
                <w:sz w:val="24"/>
                <w:szCs w:val="24"/>
              </w:rPr>
              <w:lastRenderedPageBreak/>
              <w:t>(тыс. куб. метров в год)</w:t>
            </w:r>
          </w:p>
        </w:tc>
      </w:tr>
      <w:tr w:rsidR="00A44449" w:rsidRPr="002765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49" w:rsidRPr="002765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Заявитель   претензий   по   оказанию   услуг  к  газораспределительной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организации не имеет.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Подписи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(для договора с юридическим лицом,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индивидуальным предпринимателем)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юридического лица)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Подписи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(для договора с физическим лицом)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Приложение N 4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к договору о подключении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(технологическом присоединении)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объектов капитального строительства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lastRenderedPageBreak/>
        <w:t>к сети газораспределения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(форма)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bookmarkStart w:id="5" w:name="Par585"/>
      <w:bookmarkEnd w:id="5"/>
      <w:r w:rsidRPr="00276511">
        <w:rPr>
          <w:rFonts w:ascii="Times New Roman" w:hAnsi="Times New Roman"/>
          <w:sz w:val="24"/>
          <w:szCs w:val="24"/>
        </w:rPr>
        <w:t xml:space="preserve">                                    АКТ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разграничения имущественной принадлежности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"__" ____________ 20__ г.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___________________________________________________, именуемое в дальнейшем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(полное наименование газораспределительной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организации)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исполнителем, в лице _____________________________________________________,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(фамилия, имя, отчество лица - представителя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газораспределительной организации)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(устава, доверенности, иных документов)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 одной стороны, и _______________________________________________________,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(полное наименование заявителя - юридического лица;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фамилия, имя, отчество заявителя - физического лица)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именуемый в дальнейшем заявителем, в лице _________________________________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(фамилия, имя, отчество лица - представителя заявителя)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(устава, доверенности, иных документов)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  другой  стороны,  в дальнейшем именуемые сторонами, оформили и подписали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настоящий   акт   о   том,   что   границей   разграничения   имущественной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принадлежности сторон является: 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Существующий газопровод 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(наименование сети газораспределения, адрес)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к   которому   выполнено  фактическое  присоединение  объекта 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строительства, принадлежит исполнителю.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Газопровод  от  границы  разграничения  имущественной принадлежности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газоиспользующего оборудования ____________________________________________</w:t>
      </w:r>
      <w:r w:rsidRPr="0084196D"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принадлежит заявителю.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76511">
        <w:rPr>
          <w:rFonts w:ascii="Times New Roman" w:hAnsi="Times New Roman"/>
          <w:sz w:val="24"/>
          <w:szCs w:val="24"/>
        </w:rPr>
        <w:t>(наименование объекта капитального  строительства; адрес)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Схема газопроводов с указанием границы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разграничения имущественной принадлежности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44449" w:rsidRPr="0027651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На схеме указать: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 xml:space="preserve">изображение объекта и сети </w:t>
            </w:r>
            <w:proofErr w:type="spellStart"/>
            <w:r w:rsidRPr="00276511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  <w:r w:rsidRPr="00276511">
              <w:rPr>
                <w:rFonts w:ascii="Times New Roman" w:hAnsi="Times New Roman"/>
                <w:sz w:val="24"/>
                <w:szCs w:val="24"/>
              </w:rPr>
              <w:t xml:space="preserve"> заявителя, подключенные к сети газораспределения исполнителя;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границу имущественной принадлежности сторон;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длину, диаметр и материал труб;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размещение пункта редуцирования (при наличии)</w:t>
            </w: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Условные обозначения: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1.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2.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Подписи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(для договора с юридическим лицом,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индивидуальным предпринимателем)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276511">
              <w:rPr>
                <w:rFonts w:ascii="Times New Roman" w:hAnsi="Times New Roman"/>
                <w:sz w:val="24"/>
                <w:szCs w:val="24"/>
              </w:rPr>
              <w:lastRenderedPageBreak/>
              <w:t>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</w:t>
            </w:r>
            <w:r w:rsidRPr="00276511">
              <w:rPr>
                <w:rFonts w:ascii="Times New Roman" w:hAnsi="Times New Roman"/>
                <w:sz w:val="24"/>
                <w:szCs w:val="24"/>
              </w:rPr>
              <w:lastRenderedPageBreak/>
              <w:t>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юридического лица)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Подписи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(для договора с физическим лицом)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Приложение N 5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к договору о подключении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(технологическом присоединении)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объектов капитального строительства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lastRenderedPageBreak/>
        <w:t>к сети газораспределения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(форма)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bookmarkStart w:id="6" w:name="Par682"/>
      <w:bookmarkEnd w:id="6"/>
      <w:r w:rsidRPr="00276511">
        <w:rPr>
          <w:rFonts w:ascii="Times New Roman" w:hAnsi="Times New Roman"/>
          <w:sz w:val="24"/>
          <w:szCs w:val="24"/>
        </w:rPr>
        <w:t xml:space="preserve">                                    АКТ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разграничения эксплуатационной ответственности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"__" ______________ 20__ г.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___________________________________________________, именуемое в дальнейшем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(полное наименование газораспределительной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организации)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исполнителем, в лице _____________________________________________________,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(фамилия, имя, отчество лица - представителя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 газораспределительной организации)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(устава, доверенности, иных документов)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 одной стороны, и _______________________________________________________,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(полное наименование заявителя - юридического лица;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фамилия, имя, отчество заявителя - физического лица)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именуемый в дальнейшем заявителем, в лице 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             (фамилия, имя, отчество лица -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                представителя заявителя)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(устава, доверенности, иных документов)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с  другой  стороны,  в дальнейшем именуемые сторонами, оформили и подписали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настоящий   акт   о   том,   что  границей  разграничения  эксплуатационной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511">
        <w:rPr>
          <w:rFonts w:ascii="Times New Roman" w:hAnsi="Times New Roman"/>
          <w:sz w:val="24"/>
          <w:szCs w:val="24"/>
        </w:rPr>
        <w:t>ответственности сторон является: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Схема газопроводов с указанием границы разграничения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эксплуатационной ответственности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44449" w:rsidRPr="0027651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На схеме указать: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 xml:space="preserve">изображение объекта и сети </w:t>
            </w:r>
            <w:proofErr w:type="spellStart"/>
            <w:r w:rsidRPr="00276511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  <w:r w:rsidRPr="00276511">
              <w:rPr>
                <w:rFonts w:ascii="Times New Roman" w:hAnsi="Times New Roman"/>
                <w:sz w:val="24"/>
                <w:szCs w:val="24"/>
              </w:rPr>
              <w:t xml:space="preserve"> заявителя, подключенные к сети газораспределения исполнителя;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границу имущественной принадлежности сторон;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длину, диаметр и материал труб;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размещение пункта редуцирования (при наличии)</w:t>
            </w: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Условные обозначения: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1.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2.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624"/>
        <w:gridCol w:w="2624"/>
      </w:tblGrid>
      <w:tr w:rsidR="00A44449" w:rsidRPr="00276511"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Характеристика газопроводов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Газопроводы</w:t>
            </w:r>
          </w:p>
        </w:tc>
      </w:tr>
      <w:tr w:rsidR="00A44449" w:rsidRPr="00276511"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сеть газораспределения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 xml:space="preserve">сеть </w:t>
            </w:r>
            <w:proofErr w:type="spellStart"/>
            <w:r w:rsidRPr="00276511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A44449" w:rsidRPr="0027651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Рабочее давление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49" w:rsidRPr="0027651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Способ прокладки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49" w:rsidRPr="0027651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Диаметр, мм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49" w:rsidRPr="0027651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Материал труб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49" w:rsidRPr="0027651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Технологическое устройство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Подписи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lastRenderedPageBreak/>
        <w:t xml:space="preserve">                    (для договора с юридическим лицом,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индивидуальным предпринимателем)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юридического лица)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Подписи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(для договора с физическим лицом)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outlineLvl w:val="1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Приложение N 6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к договору о подключении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(технологическом присоединении)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>объектов капитального строительства</w:t>
      </w:r>
    </w:p>
    <w:p w:rsidR="00A44449" w:rsidRPr="00276511" w:rsidRDefault="00A44449" w:rsidP="0084196D">
      <w:pPr>
        <w:autoSpaceDE w:val="0"/>
        <w:autoSpaceDN w:val="0"/>
        <w:adjustRightInd w:val="0"/>
        <w:spacing w:after="0" w:line="240" w:lineRule="auto"/>
        <w:ind w:left="180" w:right="272"/>
        <w:jc w:val="right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lastRenderedPageBreak/>
        <w:t>к сети газораспределения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bookmarkStart w:id="7" w:name="Par789"/>
      <w:bookmarkEnd w:id="7"/>
      <w:r w:rsidRPr="00276511">
        <w:rPr>
          <w:rFonts w:ascii="Times New Roman" w:hAnsi="Times New Roman"/>
          <w:sz w:val="24"/>
          <w:szCs w:val="24"/>
        </w:rPr>
        <w:t xml:space="preserve">            Предварительный расчет размера платы за подключение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(технологическое присоединение)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(оформляется исполнителем)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Подписи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(для договора с юридическим лицом,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индивидуальным предпринимателем)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юридического лица)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         Подписи сторон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  <w:r w:rsidRPr="00276511">
        <w:rPr>
          <w:rFonts w:ascii="Times New Roman" w:hAnsi="Times New Roman"/>
          <w:sz w:val="24"/>
          <w:szCs w:val="24"/>
        </w:rPr>
        <w:t xml:space="preserve">                     (для договора с физическим лицом)</w:t>
      </w:r>
    </w:p>
    <w:p w:rsidR="00A44449" w:rsidRPr="00276511" w:rsidRDefault="00A44449" w:rsidP="00276511">
      <w:pPr>
        <w:autoSpaceDE w:val="0"/>
        <w:autoSpaceDN w:val="0"/>
        <w:adjustRightInd w:val="0"/>
        <w:spacing w:after="0" w:line="240" w:lineRule="auto"/>
        <w:ind w:left="180" w:right="272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A44449" w:rsidRPr="00276511"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534" w:type="dxa"/>
          </w:tcPr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44449" w:rsidRPr="00276511" w:rsidRDefault="00A44449" w:rsidP="00276511">
            <w:pPr>
              <w:autoSpaceDE w:val="0"/>
              <w:autoSpaceDN w:val="0"/>
              <w:adjustRightInd w:val="0"/>
              <w:spacing w:after="0" w:line="240" w:lineRule="auto"/>
              <w:ind w:left="18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1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A44449" w:rsidRPr="00276511" w:rsidRDefault="00A44449" w:rsidP="00276511">
      <w:pPr>
        <w:spacing w:after="0" w:line="240" w:lineRule="auto"/>
        <w:ind w:left="180" w:right="272"/>
        <w:jc w:val="both"/>
        <w:rPr>
          <w:rFonts w:ascii="Times New Roman" w:hAnsi="Times New Roman"/>
          <w:sz w:val="24"/>
          <w:szCs w:val="24"/>
        </w:rPr>
      </w:pPr>
    </w:p>
    <w:sectPr w:rsidR="00A44449" w:rsidRPr="00276511" w:rsidSect="002E76E7">
      <w:pgSz w:w="11906" w:h="16838"/>
      <w:pgMar w:top="57" w:right="57" w:bottom="57" w:left="5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7F"/>
    <w:rsid w:val="00056F84"/>
    <w:rsid w:val="000A2B3F"/>
    <w:rsid w:val="0010314D"/>
    <w:rsid w:val="001C2BE6"/>
    <w:rsid w:val="00276511"/>
    <w:rsid w:val="002E76E7"/>
    <w:rsid w:val="00373F56"/>
    <w:rsid w:val="0049634E"/>
    <w:rsid w:val="0084196D"/>
    <w:rsid w:val="009B0DA7"/>
    <w:rsid w:val="00A44449"/>
    <w:rsid w:val="00C40356"/>
    <w:rsid w:val="00C462D0"/>
    <w:rsid w:val="00DD7494"/>
    <w:rsid w:val="00EA113D"/>
    <w:rsid w:val="00F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E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E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F94651D150B772EC5F7760441B40CB10E3174653267A05E6617C3A0DQ9K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6874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Ольга Владимировна</dc:creator>
  <cp:keywords/>
  <dc:description/>
  <cp:lastModifiedBy>User</cp:lastModifiedBy>
  <cp:revision>8</cp:revision>
  <dcterms:created xsi:type="dcterms:W3CDTF">2020-03-24T08:50:00Z</dcterms:created>
  <dcterms:modified xsi:type="dcterms:W3CDTF">2020-12-29T13:33:00Z</dcterms:modified>
</cp:coreProperties>
</file>