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Default="00011C67">
      <w:pPr>
        <w:pStyle w:val="ConsPlusNormal"/>
        <w:jc w:val="right"/>
        <w:outlineLvl w:val="0"/>
      </w:pPr>
      <w:bookmarkStart w:id="0" w:name="Par2516"/>
      <w:bookmarkEnd w:id="0"/>
      <w:r>
        <w:t>Приложение N 8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bookmarkStart w:id="1" w:name="Par2522"/>
      <w:bookmarkEnd w:id="1"/>
      <w:r>
        <w:t>Форма 2</w:t>
      </w:r>
    </w:p>
    <w:p w:rsidR="00011C67" w:rsidRDefault="00011C67">
      <w:pPr>
        <w:pStyle w:val="ConsPlusNormal"/>
        <w:ind w:firstLine="540"/>
        <w:jc w:val="both"/>
      </w:pPr>
    </w:p>
    <w:p w:rsidR="00D0130A" w:rsidRDefault="00011C67">
      <w:pPr>
        <w:pStyle w:val="ConsPlusNonformat"/>
        <w:jc w:val="both"/>
      </w:pPr>
      <w:bookmarkStart w:id="2" w:name="Par2561"/>
      <w:bookmarkEnd w:id="2"/>
      <w:r>
        <w:t xml:space="preserve">                               </w:t>
      </w:r>
      <w:r w:rsidR="006C0A5E">
        <w:t xml:space="preserve">         </w:t>
      </w:r>
    </w:p>
    <w:p w:rsidR="00011C67" w:rsidRDefault="00D0130A">
      <w:pPr>
        <w:pStyle w:val="ConsPlusNonformat"/>
        <w:jc w:val="both"/>
        <w:rPr>
          <w:b/>
        </w:rPr>
      </w:pPr>
      <w:r>
        <w:t xml:space="preserve">                                           </w:t>
      </w:r>
      <w:r w:rsidR="006C0A5E">
        <w:t xml:space="preserve"> </w:t>
      </w:r>
      <w:r w:rsidR="00011C67">
        <w:t xml:space="preserve"> </w:t>
      </w:r>
      <w:r w:rsidR="00011C67" w:rsidRPr="006C0A5E">
        <w:rPr>
          <w:b/>
        </w:rPr>
        <w:t>Информация</w:t>
      </w:r>
    </w:p>
    <w:p w:rsidR="009502DF" w:rsidRPr="006C0A5E" w:rsidRDefault="009502DF">
      <w:pPr>
        <w:pStyle w:val="ConsPlusNonformat"/>
        <w:jc w:val="both"/>
        <w:rPr>
          <w:b/>
        </w:rPr>
      </w:pPr>
    </w:p>
    <w:p w:rsidR="00011C67" w:rsidRPr="009502DF" w:rsidRDefault="00011C67">
      <w:pPr>
        <w:pStyle w:val="ConsPlusNonformat"/>
        <w:jc w:val="both"/>
        <w:rPr>
          <w:b/>
        </w:rPr>
      </w:pPr>
      <w:r>
        <w:t xml:space="preserve">       </w:t>
      </w:r>
      <w:r w:rsidR="009502DF">
        <w:t xml:space="preserve">          </w:t>
      </w:r>
      <w:r>
        <w:t xml:space="preserve"> </w:t>
      </w:r>
      <w:r w:rsidRPr="009502DF">
        <w:rPr>
          <w:b/>
        </w:rPr>
        <w:t>о порядке выполнения технологических, технических и других</w:t>
      </w:r>
    </w:p>
    <w:p w:rsidR="00011C67" w:rsidRPr="009502DF" w:rsidRDefault="00011C67">
      <w:pPr>
        <w:pStyle w:val="ConsPlusNonformat"/>
        <w:jc w:val="both"/>
        <w:rPr>
          <w:b/>
        </w:rPr>
      </w:pPr>
      <w:r w:rsidRPr="009502DF">
        <w:rPr>
          <w:b/>
        </w:rPr>
        <w:t xml:space="preserve">         </w:t>
      </w:r>
      <w:r w:rsidR="009502DF" w:rsidRPr="009502DF">
        <w:rPr>
          <w:b/>
        </w:rPr>
        <w:t xml:space="preserve">         </w:t>
      </w:r>
      <w:r w:rsidRPr="009502DF">
        <w:rPr>
          <w:b/>
        </w:rPr>
        <w:t>мероприятий, связанных с подключением (присоединением)</w:t>
      </w:r>
    </w:p>
    <w:p w:rsidR="00011C67" w:rsidRPr="009502DF" w:rsidRDefault="00011C67">
      <w:pPr>
        <w:pStyle w:val="ConsPlusNonformat"/>
        <w:jc w:val="both"/>
        <w:rPr>
          <w:b/>
        </w:rPr>
      </w:pPr>
      <w:r w:rsidRPr="009502DF">
        <w:rPr>
          <w:b/>
        </w:rPr>
        <w:t xml:space="preserve">       </w:t>
      </w:r>
      <w:r w:rsidR="009502DF" w:rsidRPr="009502DF">
        <w:rPr>
          <w:b/>
        </w:rPr>
        <w:t xml:space="preserve">          </w:t>
      </w:r>
      <w:r w:rsidRPr="009502DF">
        <w:rPr>
          <w:b/>
        </w:rPr>
        <w:t xml:space="preserve"> к газораспределительным сетям </w:t>
      </w:r>
      <w:r w:rsidR="006C0A5E" w:rsidRPr="009502DF">
        <w:rPr>
          <w:b/>
          <w:u w:val="single"/>
        </w:rPr>
        <w:t>МУП г.</w:t>
      </w:r>
      <w:r w:rsidR="00B95DCB" w:rsidRPr="009502DF">
        <w:rPr>
          <w:b/>
          <w:u w:val="single"/>
        </w:rPr>
        <w:t xml:space="preserve"> Лермонтова «Лермонтовгоргаз»</w:t>
      </w:r>
      <w:r w:rsidR="00B95DCB" w:rsidRPr="009502DF">
        <w:rPr>
          <w:b/>
        </w:rPr>
        <w:t xml:space="preserve"> на</w:t>
      </w:r>
      <w:r w:rsidR="006C0A5E" w:rsidRPr="009502DF">
        <w:rPr>
          <w:b/>
        </w:rPr>
        <w:t xml:space="preserve"> 20</w:t>
      </w:r>
      <w:r w:rsidR="004755AA">
        <w:rPr>
          <w:b/>
        </w:rPr>
        <w:t>21</w:t>
      </w:r>
      <w:r w:rsidR="006C0A5E" w:rsidRPr="009502DF">
        <w:rPr>
          <w:b/>
        </w:rPr>
        <w:t>г.</w:t>
      </w:r>
    </w:p>
    <w:p w:rsidR="00011C67" w:rsidRPr="009502DF" w:rsidRDefault="00011C67">
      <w:pPr>
        <w:pStyle w:val="ConsPlusNonformat"/>
        <w:jc w:val="both"/>
        <w:rPr>
          <w:b/>
        </w:rPr>
      </w:pPr>
      <w:r w:rsidRPr="009502DF">
        <w:rPr>
          <w:b/>
        </w:rPr>
        <w:t xml:space="preserve">                                        (наименование субъекта естественной монополии)</w:t>
      </w:r>
    </w:p>
    <w:p w:rsidR="00011C67" w:rsidRDefault="00011C67">
      <w:pPr>
        <w:pStyle w:val="ConsPlusNormal"/>
        <w:ind w:firstLine="540"/>
        <w:jc w:val="both"/>
      </w:pPr>
    </w:p>
    <w:p w:rsidR="00D0130A" w:rsidRDefault="00D0130A">
      <w:pPr>
        <w:pStyle w:val="ConsPlusNormal"/>
        <w:ind w:firstLine="540"/>
        <w:jc w:val="both"/>
      </w:pPr>
    </w:p>
    <w:p w:rsidR="00D0130A" w:rsidRDefault="00D0130A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93"/>
        <w:gridCol w:w="680"/>
        <w:gridCol w:w="1814"/>
        <w:gridCol w:w="1927"/>
        <w:gridCol w:w="1927"/>
        <w:gridCol w:w="1927"/>
        <w:gridCol w:w="1814"/>
        <w:gridCol w:w="1814"/>
      </w:tblGrid>
      <w:tr w:rsidR="00011C67" w:rsidRPr="00EB269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Наименование газораспределительной сети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Точка входа в газораспределительную сеть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Точка выхода из газораспределительной сети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Перечень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Порядок выполнения технологических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Перечень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Порядок выполнения технических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Перечень иных мероприятий, связанных с подключением (подсоединением) к газораспределительной сети, и регламент их выполнения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Порядок выполнения иных мероприятий, связанных с подключением (подсоединением) к газораспределительной сети, и регламент их выполнения</w:t>
            </w:r>
          </w:p>
        </w:tc>
      </w:tr>
      <w:tr w:rsidR="00011C67" w:rsidRPr="00EB269F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578"/>
            <w:bookmarkEnd w:id="3"/>
            <w:r w:rsidRPr="00EB269F">
              <w:rPr>
                <w:rFonts w:eastAsiaTheme="minorEastAsia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4" w:name="Par2579"/>
            <w:bookmarkEnd w:id="4"/>
            <w:r w:rsidRPr="00EB269F">
              <w:rPr>
                <w:rFonts w:eastAsiaTheme="minorEastAsia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5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6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B269F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9</w:t>
            </w:r>
          </w:p>
        </w:tc>
      </w:tr>
      <w:tr w:rsidR="009502DF" w:rsidRPr="00EB269F" w:rsidTr="00512F7A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pStyle w:val="a7"/>
              <w:spacing w:after="0"/>
              <w:rPr>
                <w:rFonts w:eastAsiaTheme="minorEastAsia"/>
              </w:rPr>
            </w:pPr>
            <w:r w:rsidRPr="00EB269F">
              <w:rPr>
                <w:rFonts w:eastAsiaTheme="minorEastAsia"/>
                <w:sz w:val="20"/>
                <w:szCs w:val="20"/>
              </w:rPr>
              <w:t xml:space="preserve">Сеть газорас-пределе-ния г.Лер- монтова АГРС </w:t>
            </w:r>
            <w:r w:rsidRPr="00EB269F">
              <w:rPr>
                <w:rFonts w:eastAsiaTheme="minorEastAsia"/>
                <w:sz w:val="20"/>
                <w:szCs w:val="20"/>
              </w:rPr>
              <w:lastRenderedPageBreak/>
              <w:t>Ессенту-ки-2 Винсады 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ind w:right="-4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 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С выхо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одов ГРС ООО «Газ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пром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транс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газ Ставро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поль»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Гра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ница раз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дела сетей ГРО с присо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единенны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ми сетя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ми каждого Поку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пате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ля 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 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>Получение и обработка о предоставлении Технических условий или</w:t>
            </w:r>
            <w:r w:rsidR="00F2473B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3апросов,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заявок о подключении 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(технологическом присоединении) юридических и физических лиц и индивидуалных предпринимателей,</w:t>
            </w:r>
            <w:r w:rsidR="00F2473B" w:rsidRPr="00EB269F">
              <w:rPr>
                <w:rFonts w:ascii="Times New Roman" w:eastAsiaTheme="minorEastAsia" w:hAnsi="Times New Roman"/>
                <w:sz w:val="20"/>
                <w:szCs w:val="20"/>
              </w:rPr>
              <w:t>от заявителей лично или через уполномоченных представителей. Возможность подачи запроса или заявки о подключении (технологическом присоединении) посредством официального сайта отсутствует,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дата их поступления регистрация, дата направления в адрес заявителей технических условий на подключение</w:t>
            </w:r>
            <w:r w:rsidR="00F2473B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>(технологическое присоединение)</w:t>
            </w:r>
            <w:r w:rsidR="005B5A92" w:rsidRPr="00EB269F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Получение технических условий. Выполнение проектно-сметной документации на подключение объекта к газораспредели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тельной сети. 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Заключение договора о подключении.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Осуществление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мероприятий по фактическому присоединению объекта к газораспределительной сети. Выполнение пуско-наладочных работ.</w:t>
            </w:r>
            <w:r w:rsidR="00F2473B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5B5A92" w:rsidRPr="00EB269F">
              <w:rPr>
                <w:rFonts w:ascii="Times New Roman" w:eastAsiaTheme="minorEastAsia" w:hAnsi="Times New Roman"/>
                <w:sz w:val="20"/>
                <w:szCs w:val="20"/>
              </w:rPr>
              <w:t>Составление и подписание документов о подключении.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 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Выполнение проектно-сметной документации на подключение объекта к газораспределительной сети.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Согласование проектно-сметной документации на соответствие выданным техническим условиям на присоединение. Выполнение строительно-мон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-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тажных работ в соответствии с п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роектно-сметной документацией. П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еред вводом в эксплуатацию объекта заключение договора со специализированной организацией на аварийное и техническое обслуживание системы газопотребления.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 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>Проверка готовности исполнительно-тех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-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нической документации и объекта. Подготовительные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работы для фактического присоединения объекта к газораспределительной сети. Выполнение работ по присоединению. Пуск газа.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DF" w:rsidRPr="00EB269F" w:rsidRDefault="009502DF" w:rsidP="009502D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B269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 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Осмотр присоединяемого газопровода, отключающих устройств, места присоединения, приямка для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производства работ. Оформление наряда-допуска на выполнение присоединения вновь построенного газопровода к газораспределительной сети. Контрольная опрес</w:t>
            </w:r>
            <w:r w:rsidR="00D0130A" w:rsidRPr="00EB269F">
              <w:rPr>
                <w:rFonts w:ascii="Times New Roman" w:eastAsiaTheme="minorEastAsia" w:hAnsi="Times New Roman"/>
                <w:sz w:val="20"/>
                <w:szCs w:val="20"/>
              </w:rPr>
              <w:t>с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t xml:space="preserve">овка объекта. Подготовка инструментов, материалов, приборов. Изготовление узла присоединения. Контрольная опрессовка объекта. Выполнение работ по фактическому присоединению объекта к газораспределительной сети в соответствии с нарядом -допуском и инструкциями. Продувка газом присоединяемого газопровода. Проверка герметичности сварных швов. Изоляция газопровода в месте присоединения. Засыпка приямка в месте присоединения. Оформление документации по фактическому </w:t>
            </w:r>
            <w:r w:rsidRPr="00EB269F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присоединению объекта к газораспределительной сети.</w:t>
            </w:r>
          </w:p>
          <w:p w:rsidR="009502DF" w:rsidRPr="00EB269F" w:rsidRDefault="009502DF" w:rsidP="009502DF">
            <w:pPr>
              <w:pStyle w:val="ConsPlusNormal"/>
              <w:jc w:val="center"/>
              <w:rPr>
                <w:rFonts w:eastAsiaTheme="minorEastAsia"/>
              </w:rPr>
            </w:pPr>
          </w:p>
        </w:tc>
        <w:tc>
          <w:tcPr>
            <w:tcW w:w="1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02DF" w:rsidRPr="00EB269F" w:rsidRDefault="009502DF" w:rsidP="009502DF">
            <w:pPr>
              <w:pStyle w:val="a7"/>
              <w:ind w:right="-45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lastRenderedPageBreak/>
              <w:t> </w:t>
            </w:r>
            <w:r w:rsidRPr="00EB269F">
              <w:rPr>
                <w:rFonts w:eastAsiaTheme="minorEastAsia"/>
                <w:sz w:val="20"/>
                <w:szCs w:val="20"/>
              </w:rPr>
              <w:t>Оповещение потребителей газораспределительной сети об отключении подачи газа (при необходимости)</w:t>
            </w:r>
          </w:p>
        </w:tc>
        <w:tc>
          <w:tcPr>
            <w:tcW w:w="1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02DF" w:rsidRPr="00EB269F" w:rsidRDefault="009502DF" w:rsidP="009502DF">
            <w:pPr>
              <w:pStyle w:val="a7"/>
              <w:rPr>
                <w:rFonts w:eastAsiaTheme="minorEastAsia"/>
              </w:rPr>
            </w:pPr>
            <w:r w:rsidRPr="00EB269F">
              <w:rPr>
                <w:rFonts w:eastAsiaTheme="minorEastAsia"/>
              </w:rPr>
              <w:t> </w:t>
            </w:r>
            <w:r w:rsidRPr="00EB269F">
              <w:rPr>
                <w:rFonts w:eastAsiaTheme="minorEastAsia"/>
                <w:sz w:val="20"/>
                <w:szCs w:val="20"/>
              </w:rPr>
              <w:t>Оповещение в письменном виде потребителей газораспределительной сети о времени и продолжительност</w:t>
            </w:r>
            <w:r w:rsidRPr="00EB269F">
              <w:rPr>
                <w:rFonts w:eastAsiaTheme="minorEastAsia"/>
                <w:sz w:val="20"/>
                <w:szCs w:val="20"/>
              </w:rPr>
              <w:lastRenderedPageBreak/>
              <w:t>и отключения подачи газа за 3-е суток до начала работ.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D0130A" w:rsidRDefault="00D0130A">
      <w:pPr>
        <w:pStyle w:val="ConsPlusNormal"/>
        <w:ind w:firstLine="540"/>
        <w:jc w:val="both"/>
        <w:rPr>
          <w:b/>
        </w:rPr>
      </w:pPr>
    </w:p>
    <w:p w:rsidR="00D0130A" w:rsidRDefault="00D0130A">
      <w:pPr>
        <w:pStyle w:val="ConsPlusNormal"/>
        <w:ind w:firstLine="540"/>
        <w:jc w:val="both"/>
        <w:rPr>
          <w:b/>
        </w:rPr>
      </w:pPr>
    </w:p>
    <w:p w:rsidR="00011C67" w:rsidRPr="00D0130A" w:rsidRDefault="00D0130A">
      <w:pPr>
        <w:pStyle w:val="ConsPlusNormal"/>
        <w:ind w:firstLine="540"/>
        <w:jc w:val="both"/>
        <w:rPr>
          <w:b/>
        </w:rPr>
      </w:pPr>
      <w:r w:rsidRPr="00D0130A">
        <w:rPr>
          <w:b/>
        </w:rPr>
        <w:t xml:space="preserve">Директор МУП г. Лермонтова «Лермонтовгоргаз»                                        В.А. Аникеев       </w:t>
      </w: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sectPr w:rsidR="00011C67" w:rsidSect="00EA2122">
      <w:headerReference w:type="default" r:id="rId6"/>
      <w:footerReference w:type="default" r:id="rId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9F" w:rsidRDefault="00EB269F">
      <w:pPr>
        <w:spacing w:after="0" w:line="240" w:lineRule="auto"/>
      </w:pPr>
      <w:r>
        <w:separator/>
      </w:r>
    </w:p>
  </w:endnote>
  <w:endnote w:type="continuationSeparator" w:id="1">
    <w:p w:rsidR="00EB269F" w:rsidRDefault="00EB2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9F" w:rsidRDefault="00EB269F">
      <w:pPr>
        <w:spacing w:after="0" w:line="240" w:lineRule="auto"/>
      </w:pPr>
      <w:r>
        <w:separator/>
      </w:r>
    </w:p>
  </w:footnote>
  <w:footnote w:type="continuationSeparator" w:id="1">
    <w:p w:rsidR="00EB269F" w:rsidRDefault="00EB2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C67"/>
    <w:rsid w:val="00035B40"/>
    <w:rsid w:val="000617FD"/>
    <w:rsid w:val="00091925"/>
    <w:rsid w:val="00101EB7"/>
    <w:rsid w:val="00125D30"/>
    <w:rsid w:val="003D7C2A"/>
    <w:rsid w:val="004755AA"/>
    <w:rsid w:val="004D184E"/>
    <w:rsid w:val="004D4E55"/>
    <w:rsid w:val="00512F7A"/>
    <w:rsid w:val="005604B1"/>
    <w:rsid w:val="005B5A92"/>
    <w:rsid w:val="005D2E6D"/>
    <w:rsid w:val="00615CA6"/>
    <w:rsid w:val="00647EA9"/>
    <w:rsid w:val="00685CD5"/>
    <w:rsid w:val="006C0A5E"/>
    <w:rsid w:val="006E51C9"/>
    <w:rsid w:val="007120B7"/>
    <w:rsid w:val="00781101"/>
    <w:rsid w:val="007C2545"/>
    <w:rsid w:val="009502DF"/>
    <w:rsid w:val="009625A1"/>
    <w:rsid w:val="009B30F5"/>
    <w:rsid w:val="009B7A18"/>
    <w:rsid w:val="009D679C"/>
    <w:rsid w:val="00AB60F3"/>
    <w:rsid w:val="00AC5967"/>
    <w:rsid w:val="00AD2B18"/>
    <w:rsid w:val="00B95DCB"/>
    <w:rsid w:val="00C262F2"/>
    <w:rsid w:val="00C44A93"/>
    <w:rsid w:val="00D0130A"/>
    <w:rsid w:val="00DB20B6"/>
    <w:rsid w:val="00DB542D"/>
    <w:rsid w:val="00E73DA4"/>
    <w:rsid w:val="00E86E3D"/>
    <w:rsid w:val="00EA2122"/>
    <w:rsid w:val="00EA4809"/>
    <w:rsid w:val="00EB269F"/>
    <w:rsid w:val="00F2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Normal (Web)"/>
    <w:basedOn w:val="a"/>
    <w:uiPriority w:val="99"/>
    <w:unhideWhenUsed/>
    <w:rsid w:val="00DB542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F24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F24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3671</Characters>
  <Application>Microsoft Office Word</Application>
  <DocSecurity>2</DocSecurity>
  <Lines>30</Lines>
  <Paragraphs>8</Paragraphs>
  <ScaleCrop>false</ScaleCrop>
  <Company>КонсультантПлюс Версия 4017.00.95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cp:lastPrinted>2020-12-23T13:09:00Z</cp:lastPrinted>
  <dcterms:created xsi:type="dcterms:W3CDTF">2021-01-08T16:06:00Z</dcterms:created>
  <dcterms:modified xsi:type="dcterms:W3CDTF">2021-01-08T16:06:00Z</dcterms:modified>
</cp:coreProperties>
</file>