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2265" w14:textId="00677CB8"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383FEA">
        <w:rPr>
          <w:b/>
          <w:bCs/>
        </w:rPr>
        <w:t>2</w:t>
      </w:r>
      <w:r w:rsidR="004F3579">
        <w:rPr>
          <w:b/>
          <w:bCs/>
        </w:rPr>
        <w:t>3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</w:t>
      </w:r>
      <w:proofErr w:type="gramStart"/>
      <w:r w:rsidRPr="00D51BE1">
        <w:rPr>
          <w:b/>
          <w:bCs/>
        </w:rPr>
        <w:t>К</w:t>
      </w:r>
      <w:proofErr w:type="gramEnd"/>
      <w:r w:rsidRPr="00D51BE1">
        <w:rPr>
          <w:b/>
          <w:bCs/>
        </w:rPr>
        <w:t xml:space="preserve">» </w:t>
      </w:r>
      <w:proofErr w:type="gramStart"/>
      <w:r w:rsidRPr="00D51BE1">
        <w:rPr>
          <w:b/>
          <w:bCs/>
        </w:rPr>
        <w:t>ПУНКТА</w:t>
      </w:r>
      <w:proofErr w:type="gramEnd"/>
      <w:r w:rsidRPr="00D51BE1">
        <w:rPr>
          <w:b/>
          <w:bCs/>
        </w:rPr>
        <w:t xml:space="preserve"> 11 ПОСТАНОВЛЕНИЯ ПРАВИТЕЛЬСТВА РФ ОТ 29.10.2010 N 872)</w:t>
      </w:r>
    </w:p>
    <w:p w14:paraId="6990358F" w14:textId="77777777"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14:paraId="168A0867" w14:textId="77777777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14:paraId="5C63A9FB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14:paraId="767CE5C3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3087530A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14:paraId="5289815F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14:paraId="0034F215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14:paraId="0A37B792" w14:textId="77777777"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14:paraId="05C6BD4D" w14:textId="77777777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14:paraId="4871074A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14:paraId="33316F19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0A7FDFB6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B6037C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FB098FD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A2628" w14:textId="77777777"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14:paraId="3FCFD6AB" w14:textId="77777777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14:paraId="3458F49C" w14:textId="77777777"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14:paraId="53ACE301" w14:textId="77777777"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14:paraId="2A8D9181" w14:textId="77777777"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14:paraId="1413CA2C" w14:textId="6D0756F4" w:rsidR="00956C47" w:rsidRPr="00873CF2" w:rsidRDefault="00062006" w:rsidP="00873CF2">
            <w:pPr>
              <w:jc w:val="center"/>
              <w:rPr>
                <w:sz w:val="24"/>
                <w:szCs w:val="24"/>
                <w:lang w:eastAsia="en-US"/>
              </w:rPr>
            </w:pPr>
            <w:r w:rsidRPr="00873CF2">
              <w:t>Постановлени</w:t>
            </w:r>
            <w:r w:rsidR="0034428E" w:rsidRPr="00873CF2">
              <w:t>е</w:t>
            </w:r>
            <w:r w:rsidRPr="00873CF2">
              <w:t xml:space="preserve"> № </w:t>
            </w:r>
            <w:r w:rsidR="00873CF2" w:rsidRPr="00873CF2">
              <w:t>93/1</w:t>
            </w:r>
          </w:p>
        </w:tc>
        <w:tc>
          <w:tcPr>
            <w:tcW w:w="1984" w:type="dxa"/>
            <w:vAlign w:val="center"/>
          </w:tcPr>
          <w:p w14:paraId="563FB853" w14:textId="6CB4BABD" w:rsidR="00956C47" w:rsidRPr="00873CF2" w:rsidRDefault="00062006" w:rsidP="00873CF2">
            <w:pPr>
              <w:jc w:val="center"/>
              <w:rPr>
                <w:sz w:val="24"/>
                <w:szCs w:val="24"/>
                <w:lang w:eastAsia="en-US"/>
              </w:rPr>
            </w:pPr>
            <w:r w:rsidRPr="00873CF2">
              <w:rPr>
                <w:sz w:val="24"/>
                <w:szCs w:val="24"/>
                <w:lang w:eastAsia="en-US"/>
              </w:rPr>
              <w:t>2</w:t>
            </w:r>
            <w:r w:rsidR="00873CF2" w:rsidRPr="00873CF2">
              <w:rPr>
                <w:sz w:val="24"/>
                <w:szCs w:val="24"/>
                <w:lang w:eastAsia="en-US"/>
              </w:rPr>
              <w:t>8</w:t>
            </w:r>
            <w:r w:rsidR="00956C47" w:rsidRPr="00873CF2">
              <w:rPr>
                <w:sz w:val="24"/>
                <w:szCs w:val="24"/>
                <w:lang w:eastAsia="en-US"/>
              </w:rPr>
              <w:t>.</w:t>
            </w:r>
            <w:r w:rsidRPr="00873CF2">
              <w:rPr>
                <w:sz w:val="24"/>
                <w:szCs w:val="24"/>
                <w:lang w:eastAsia="en-US"/>
              </w:rPr>
              <w:t>12</w:t>
            </w:r>
            <w:r w:rsidR="00956C47" w:rsidRPr="00873CF2">
              <w:rPr>
                <w:sz w:val="24"/>
                <w:szCs w:val="24"/>
                <w:lang w:eastAsia="en-US"/>
              </w:rPr>
              <w:t>.20</w:t>
            </w:r>
            <w:r w:rsidR="00873CF2" w:rsidRPr="00873CF2">
              <w:rPr>
                <w:sz w:val="24"/>
                <w:szCs w:val="24"/>
                <w:lang w:eastAsia="en-US"/>
              </w:rPr>
              <w:t>22</w:t>
            </w:r>
            <w:r w:rsidRPr="00873CF2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658F26C9" w14:textId="2F59B058" w:rsidR="00956C47" w:rsidRDefault="00062006" w:rsidP="00383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83FEA">
              <w:rPr>
                <w:sz w:val="24"/>
                <w:szCs w:val="24"/>
                <w:lang w:eastAsia="en-US"/>
              </w:rPr>
              <w:t>2</w:t>
            </w:r>
            <w:r w:rsidR="004F357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383FEA">
              <w:rPr>
                <w:sz w:val="24"/>
                <w:szCs w:val="24"/>
                <w:lang w:eastAsia="en-US"/>
              </w:rPr>
              <w:t>2</w:t>
            </w:r>
            <w:r w:rsidR="004F357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873CF2" w:rsidRPr="00B432B4" w14:paraId="3C44E83A" w14:textId="77777777" w:rsidTr="00873CF2">
        <w:trPr>
          <w:trHeight w:val="1241"/>
          <w:jc w:val="center"/>
        </w:trPr>
        <w:tc>
          <w:tcPr>
            <w:tcW w:w="545" w:type="dxa"/>
            <w:vAlign w:val="center"/>
          </w:tcPr>
          <w:p w14:paraId="236B3C4F" w14:textId="77777777" w:rsidR="00873CF2" w:rsidRPr="00B432B4" w:rsidRDefault="00873CF2" w:rsidP="0070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14:paraId="63F56289" w14:textId="77777777" w:rsidR="00873CF2" w:rsidRPr="00021F19" w:rsidRDefault="00873CF2" w:rsidP="0070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14:paraId="57D218AE" w14:textId="77777777" w:rsidR="00873CF2" w:rsidRPr="00021F19" w:rsidRDefault="00873CF2" w:rsidP="0070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14:paraId="3209AF2B" w14:textId="69AB7841" w:rsidR="00873CF2" w:rsidRPr="00D44BDD" w:rsidRDefault="00873CF2" w:rsidP="00873CF2">
            <w:pPr>
              <w:jc w:val="center"/>
              <w:rPr>
                <w:highlight w:val="yellow"/>
              </w:rPr>
            </w:pPr>
            <w:r w:rsidRPr="001B0924">
              <w:t xml:space="preserve">Постановление № </w:t>
            </w:r>
            <w:r>
              <w:t>89</w:t>
            </w:r>
            <w:r w:rsidRPr="001B0924">
              <w:t>/1</w:t>
            </w:r>
          </w:p>
        </w:tc>
        <w:tc>
          <w:tcPr>
            <w:tcW w:w="1984" w:type="dxa"/>
            <w:vAlign w:val="center"/>
          </w:tcPr>
          <w:p w14:paraId="3891C3F0" w14:textId="456835DD" w:rsidR="00873CF2" w:rsidRPr="00C95CC9" w:rsidRDefault="00873CF2" w:rsidP="00873CF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873CF2">
              <w:rPr>
                <w:sz w:val="24"/>
                <w:szCs w:val="24"/>
                <w:lang w:eastAsia="en-US"/>
              </w:rPr>
              <w:t>.12.2022 г.</w:t>
            </w:r>
          </w:p>
        </w:tc>
        <w:tc>
          <w:tcPr>
            <w:tcW w:w="1984" w:type="dxa"/>
            <w:vAlign w:val="center"/>
          </w:tcPr>
          <w:p w14:paraId="4B169452" w14:textId="387214A0" w:rsidR="00873CF2" w:rsidRDefault="00873CF2" w:rsidP="007074E0">
            <w:pPr>
              <w:jc w:val="center"/>
              <w:rPr>
                <w:sz w:val="24"/>
                <w:szCs w:val="24"/>
                <w:lang w:eastAsia="en-US"/>
              </w:rPr>
            </w:pPr>
            <w:r w:rsidRPr="00BB1522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BB1522">
              <w:rPr>
                <w:sz w:val="24"/>
                <w:szCs w:val="24"/>
                <w:lang w:eastAsia="en-US"/>
              </w:rPr>
              <w:t xml:space="preserve"> г. – 31.12.202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BB1522">
              <w:rPr>
                <w:sz w:val="24"/>
                <w:szCs w:val="24"/>
                <w:lang w:eastAsia="en-US"/>
              </w:rPr>
              <w:t>г</w:t>
            </w:r>
          </w:p>
        </w:tc>
      </w:tr>
    </w:tbl>
    <w:p w14:paraId="3A8DDC20" w14:textId="77777777" w:rsidR="00096432" w:rsidRDefault="00096432" w:rsidP="00096432">
      <w:pPr>
        <w:jc w:val="center"/>
        <w:rPr>
          <w:sz w:val="18"/>
          <w:szCs w:val="18"/>
          <w:lang w:eastAsia="en-US"/>
        </w:rPr>
      </w:pPr>
    </w:p>
    <w:p w14:paraId="6F429668" w14:textId="77777777"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* </w:t>
      </w:r>
      <w:r w:rsidRPr="00873CF2">
        <w:rPr>
          <w:sz w:val="18"/>
          <w:szCs w:val="18"/>
          <w:lang w:eastAsia="en-US"/>
        </w:rPr>
        <w:t>Приказы</w:t>
      </w:r>
      <w:r w:rsidR="001E6E0C" w:rsidRPr="00873CF2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14:paraId="68910B5D" w14:textId="77777777" w:rsidR="00677B65" w:rsidRDefault="00677B65" w:rsidP="00096432">
      <w:pPr>
        <w:rPr>
          <w:sz w:val="18"/>
          <w:szCs w:val="18"/>
          <w:lang w:eastAsia="en-US"/>
        </w:rPr>
      </w:pPr>
    </w:p>
    <w:p w14:paraId="56E0B84E" w14:textId="77777777" w:rsidR="00D57B60" w:rsidRDefault="00D57B60" w:rsidP="00E53238">
      <w:pPr>
        <w:rPr>
          <w:sz w:val="18"/>
          <w:szCs w:val="18"/>
          <w:lang w:eastAsia="en-US"/>
        </w:rPr>
      </w:pPr>
    </w:p>
    <w:p w14:paraId="060B7835" w14:textId="77777777" w:rsidR="00D57B60" w:rsidRDefault="00D57B60" w:rsidP="00E53238">
      <w:pPr>
        <w:rPr>
          <w:sz w:val="18"/>
          <w:szCs w:val="18"/>
          <w:lang w:eastAsia="en-US"/>
        </w:rPr>
      </w:pPr>
    </w:p>
    <w:p w14:paraId="010F4400" w14:textId="77777777" w:rsidR="00D57B60" w:rsidRDefault="00D57B60" w:rsidP="00E53238">
      <w:pPr>
        <w:rPr>
          <w:sz w:val="18"/>
          <w:szCs w:val="18"/>
          <w:lang w:eastAsia="en-US"/>
        </w:rPr>
      </w:pPr>
    </w:p>
    <w:p w14:paraId="41B07710" w14:textId="77777777" w:rsidR="00D57B60" w:rsidRDefault="00D57B60" w:rsidP="00E53238">
      <w:pPr>
        <w:rPr>
          <w:sz w:val="18"/>
          <w:szCs w:val="18"/>
          <w:lang w:eastAsia="en-US"/>
        </w:rPr>
      </w:pPr>
    </w:p>
    <w:p w14:paraId="29D46A18" w14:textId="77777777" w:rsidR="00D57B60" w:rsidRDefault="00D57B60" w:rsidP="00E53238">
      <w:pPr>
        <w:rPr>
          <w:sz w:val="18"/>
          <w:szCs w:val="18"/>
          <w:lang w:eastAsia="en-US"/>
        </w:rPr>
      </w:pPr>
    </w:p>
    <w:p w14:paraId="54F6F262" w14:textId="77777777" w:rsidR="00D57B60" w:rsidRDefault="00D57B60" w:rsidP="00E53238">
      <w:pPr>
        <w:rPr>
          <w:sz w:val="18"/>
          <w:szCs w:val="18"/>
          <w:lang w:eastAsia="en-US"/>
        </w:rPr>
      </w:pPr>
      <w:bookmarkStart w:id="0" w:name="_GoBack"/>
      <w:bookmarkEnd w:id="0"/>
    </w:p>
    <w:p w14:paraId="20BD8760" w14:textId="77777777" w:rsidR="00D57B60" w:rsidRDefault="00D57B60" w:rsidP="00E53238">
      <w:pPr>
        <w:rPr>
          <w:sz w:val="18"/>
          <w:szCs w:val="18"/>
          <w:lang w:eastAsia="en-US"/>
        </w:rPr>
      </w:pPr>
    </w:p>
    <w:p w14:paraId="21FF2553" w14:textId="77777777" w:rsidR="00D57B60" w:rsidRPr="0007409E" w:rsidRDefault="00D57B60" w:rsidP="00A270D5">
      <w:pPr>
        <w:jc w:val="center"/>
        <w:rPr>
          <w:b/>
          <w:lang w:eastAsia="en-US"/>
        </w:rPr>
      </w:pPr>
      <w:r w:rsidRPr="0007409E">
        <w:rPr>
          <w:b/>
          <w:lang w:eastAsia="en-US"/>
        </w:rPr>
        <w:t>Директор</w:t>
      </w:r>
      <w:r w:rsidR="00A270D5">
        <w:rPr>
          <w:b/>
          <w:lang w:eastAsia="en-US"/>
        </w:rPr>
        <w:t xml:space="preserve"> МУП г. Лермонтова «Лермонтовгоргаз»                                                                                      В.А. Аникеев</w:t>
      </w:r>
    </w:p>
    <w:p w14:paraId="5447A483" w14:textId="77777777"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7409E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83FEA"/>
    <w:rsid w:val="003B77AB"/>
    <w:rsid w:val="003C41C1"/>
    <w:rsid w:val="003D4809"/>
    <w:rsid w:val="003F7587"/>
    <w:rsid w:val="004438A3"/>
    <w:rsid w:val="004721D7"/>
    <w:rsid w:val="004C3990"/>
    <w:rsid w:val="004F3579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074E0"/>
    <w:rsid w:val="00730720"/>
    <w:rsid w:val="00780964"/>
    <w:rsid w:val="008067D7"/>
    <w:rsid w:val="0082471B"/>
    <w:rsid w:val="00836A51"/>
    <w:rsid w:val="008601F7"/>
    <w:rsid w:val="00873CF2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270D5"/>
    <w:rsid w:val="00A615EE"/>
    <w:rsid w:val="00A81C07"/>
    <w:rsid w:val="00AA25AC"/>
    <w:rsid w:val="00B42210"/>
    <w:rsid w:val="00B432B4"/>
    <w:rsid w:val="00B63DDC"/>
    <w:rsid w:val="00B828A3"/>
    <w:rsid w:val="00BB1522"/>
    <w:rsid w:val="00BD4579"/>
    <w:rsid w:val="00BE1643"/>
    <w:rsid w:val="00C06B8D"/>
    <w:rsid w:val="00C40FD7"/>
    <w:rsid w:val="00C471BF"/>
    <w:rsid w:val="00C55948"/>
    <w:rsid w:val="00C95CC9"/>
    <w:rsid w:val="00CB3BD9"/>
    <w:rsid w:val="00CC6663"/>
    <w:rsid w:val="00CE38D6"/>
    <w:rsid w:val="00D44BDD"/>
    <w:rsid w:val="00D51BE1"/>
    <w:rsid w:val="00D56B05"/>
    <w:rsid w:val="00D57B60"/>
    <w:rsid w:val="00DD0226"/>
    <w:rsid w:val="00DE2B0A"/>
    <w:rsid w:val="00E53238"/>
    <w:rsid w:val="00E53347"/>
    <w:rsid w:val="00E55D6F"/>
    <w:rsid w:val="00E761F4"/>
    <w:rsid w:val="00EB2E0C"/>
    <w:rsid w:val="00EC617F"/>
    <w:rsid w:val="00EF463B"/>
    <w:rsid w:val="00F03D68"/>
    <w:rsid w:val="00F07345"/>
    <w:rsid w:val="00F105B9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35</cp:revision>
  <cp:lastPrinted>2022-12-29T08:06:00Z</cp:lastPrinted>
  <dcterms:created xsi:type="dcterms:W3CDTF">2018-05-04T07:48:00Z</dcterms:created>
  <dcterms:modified xsi:type="dcterms:W3CDTF">2022-12-29T08:06:00Z</dcterms:modified>
</cp:coreProperties>
</file>