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A1" w:rsidRPr="00F578F5" w:rsidRDefault="000D6CA1" w:rsidP="00FF46C9">
      <w:pPr>
        <w:shd w:val="clear" w:color="auto" w:fill="FFFFFF"/>
        <w:tabs>
          <w:tab w:val="left" w:pos="4253"/>
        </w:tabs>
        <w:spacing w:before="411"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</w:t>
      </w:r>
      <w:r w:rsidR="00C7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F5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ЗАКЛЮЧЕНИИ ДОГОВОРА </w:t>
      </w:r>
      <w:r w:rsidR="00C7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F5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ПОДКЛЮЧЕНИИ В РАМКАХ ДОГАЗИФИКАЦИИ КОТЕЛЬНЫХ</w:t>
      </w:r>
      <w:bookmarkStart w:id="0" w:name="l2282"/>
      <w:bookmarkEnd w:id="0"/>
    </w:p>
    <w:p w:rsidR="000D6CA1" w:rsidRPr="00B663D8" w:rsidRDefault="000D6CA1" w:rsidP="000D6CA1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PT Serif" w:eastAsia="Times New Roman" w:hAnsi="PT Serif" w:cs="Segoe UI"/>
          <w:color w:val="808080"/>
          <w:sz w:val="21"/>
          <w:szCs w:val="21"/>
          <w:lang w:eastAsia="ru-RU"/>
        </w:rPr>
      </w:pPr>
      <w:bookmarkStart w:id="1" w:name="_GoBack"/>
      <w:bookmarkEnd w:id="1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9175"/>
      </w:tblGrid>
      <w:tr w:rsidR="000D6CA1" w:rsidRPr="00B663D8" w:rsidTr="002F79E8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2283"/>
            <w:bookmarkEnd w:id="2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и сокращенное (при наличии) наименование, организационно-правовая форма заявителя)</w:t>
            </w:r>
          </w:p>
        </w:tc>
      </w:tr>
    </w:tbl>
    <w:p w:rsidR="000D6CA1" w:rsidRPr="00B663D8" w:rsidRDefault="000D6CA1" w:rsidP="000D6CA1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</w:pPr>
      <w:r w:rsidRPr="00B663D8">
        <w:rPr>
          <w:rFonts w:ascii="PT Serif" w:eastAsia="Times New Roman" w:hAnsi="PT Serif" w:cs="Segoe UI"/>
          <w:color w:val="808080"/>
          <w:sz w:val="18"/>
          <w:szCs w:val="18"/>
          <w:lang w:eastAsia="ru-RU"/>
        </w:rPr>
        <w:t>2.</w:t>
      </w:r>
      <w:r w:rsidRPr="00B663D8"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  <w:t>Номер записи в Едином государственном реестре юридических лиц</w:t>
      </w:r>
      <w:bookmarkStart w:id="3" w:name="l2284"/>
      <w:bookmarkEnd w:id="3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0D6CA1" w:rsidRPr="00B663D8" w:rsidTr="002F79E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2285"/>
            <w:bookmarkEnd w:id="4"/>
          </w:p>
        </w:tc>
      </w:tr>
    </w:tbl>
    <w:p w:rsidR="000D6CA1" w:rsidRPr="00B663D8" w:rsidRDefault="000D6CA1" w:rsidP="000D6CA1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</w:pPr>
      <w:r w:rsidRPr="00B663D8">
        <w:rPr>
          <w:rFonts w:ascii="PT Serif" w:eastAsia="Times New Roman" w:hAnsi="PT Serif" w:cs="Segoe UI"/>
          <w:color w:val="808080"/>
          <w:sz w:val="18"/>
          <w:szCs w:val="18"/>
          <w:lang w:eastAsia="ru-RU"/>
        </w:rPr>
        <w:t>3.</w:t>
      </w:r>
      <w:r w:rsidRPr="00B663D8"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  <w:t>Место нахождения заявителя, его почтовый адрес</w:t>
      </w:r>
      <w:bookmarkStart w:id="5" w:name="l2286"/>
      <w:bookmarkEnd w:id="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7676"/>
      </w:tblGrid>
      <w:tr w:rsidR="000D6CA1" w:rsidRPr="00B663D8" w:rsidTr="002F79E8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2287"/>
            <w:bookmarkEnd w:id="6"/>
          </w:p>
        </w:tc>
      </w:tr>
      <w:tr w:rsidR="000D6CA1" w:rsidRPr="00B663D8" w:rsidTr="002F79E8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2288"/>
            <w:bookmarkEnd w:id="7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адрес электронной почты заявителя, личный кабинет на сайте газораспределительной организации (иные способы обмена информацией)</w:t>
            </w:r>
          </w:p>
        </w:tc>
      </w:tr>
      <w:tr w:rsidR="000D6CA1" w:rsidRPr="00B663D8" w:rsidTr="002F79E8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РФ </w:t>
            </w:r>
            <w:hyperlink r:id="rId7" w:anchor="l390" w:tgtFrame="_blank" w:history="1">
              <w:r w:rsidRPr="00B663D8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16.04.2024 N 484</w:t>
              </w:r>
            </w:hyperlink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CA1" w:rsidRPr="00B663D8" w:rsidTr="002F79E8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связи </w:t>
            </w:r>
            <w:proofErr w:type="gramStart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25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(подключением (технологическим присоединением) к сети газораспределения котельной, увеличением объема потребления газа - указать </w:t>
            </w:r>
            <w:proofErr w:type="gramStart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D6CA1" w:rsidRPr="00B663D8" w:rsidRDefault="000D6CA1" w:rsidP="000D6CA1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</w:pPr>
      <w:r w:rsidRPr="00B663D8"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  <w:t xml:space="preserve">прошу заключить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B663D8"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  <w:t>догазификации</w:t>
      </w:r>
      <w:proofErr w:type="spellEnd"/>
      <w:r w:rsidRPr="00B663D8"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  <w:t xml:space="preserve"> котельных</w:t>
      </w:r>
      <w:bookmarkStart w:id="8" w:name="l2289"/>
      <w:bookmarkEnd w:id="8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  <w:gridCol w:w="6191"/>
        <w:gridCol w:w="309"/>
      </w:tblGrid>
      <w:tr w:rsidR="000D6CA1" w:rsidRPr="00B663D8" w:rsidTr="002F79E8">
        <w:tc>
          <w:tcPr>
            <w:tcW w:w="15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2290"/>
            <w:bookmarkEnd w:id="9"/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D6CA1" w:rsidRPr="00B663D8" w:rsidTr="002F79E8">
        <w:tc>
          <w:tcPr>
            <w:tcW w:w="15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котельной)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2291"/>
            <w:bookmarkEnd w:id="10"/>
            <w:proofErr w:type="gramStart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расположенной</w:t>
            </w:r>
            <w:proofErr w:type="gramEnd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(проектируемой) по адресу:</w:t>
            </w: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6CA1" w:rsidRPr="00B663D8" w:rsidRDefault="000D6CA1" w:rsidP="000D6CA1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</w:pPr>
      <w:r w:rsidRPr="00B663D8">
        <w:rPr>
          <w:rFonts w:ascii="PT Serif" w:eastAsia="Times New Roman" w:hAnsi="PT Serif" w:cs="Segoe UI"/>
          <w:color w:val="808080"/>
          <w:sz w:val="18"/>
          <w:szCs w:val="18"/>
          <w:lang w:eastAsia="ru-RU"/>
        </w:rPr>
        <w:t>5.</w:t>
      </w:r>
      <w:r w:rsidRPr="00B663D8"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  <w:t>Величина максимального часового расхода газа (мощности) газоиспользующего оборудования (подключаемого и ранее подключенного) составляет _____ куб. метров в час, в том числе (в случае одной точки подключения):</w:t>
      </w:r>
      <w:bookmarkStart w:id="11" w:name="l2292"/>
      <w:bookmarkEnd w:id="11"/>
    </w:p>
    <w:p w:rsidR="000D6CA1" w:rsidRPr="00B663D8" w:rsidRDefault="000D6CA1" w:rsidP="000D6CA1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</w:pPr>
      <w:r w:rsidRPr="00B663D8"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  <w:lastRenderedPageBreak/>
        <w:t>планируемая величина максимального часового расхода газа (мощности) подключаемого газоиспользующего оборудования _____ куб. метров в час;</w:t>
      </w:r>
    </w:p>
    <w:p w:rsidR="000D6CA1" w:rsidRPr="00B663D8" w:rsidRDefault="000D6CA1" w:rsidP="000D6CA1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</w:pPr>
      <w:r w:rsidRPr="00B663D8"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  <w:t>величина максимального часового расхода газа (мощности) газоиспользующего оборудования, ранее подключенного в точке подключения газоиспользующего оборудования, _____ куб. метров в час.</w:t>
      </w:r>
      <w:bookmarkStart w:id="12" w:name="l2371"/>
      <w:bookmarkEnd w:id="12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8"/>
        <w:gridCol w:w="3198"/>
        <w:gridCol w:w="3199"/>
      </w:tblGrid>
      <w:tr w:rsidR="000D6CA1" w:rsidRPr="00B663D8" w:rsidTr="002F79E8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2293"/>
            <w:bookmarkEnd w:id="13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проектирования, строительства и ввода в эксплуатацию котельной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год)</w:t>
            </w:r>
          </w:p>
        </w:tc>
      </w:tr>
      <w:tr w:rsidR="000D6CA1" w:rsidRPr="00B663D8" w:rsidTr="002F79E8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по этапам и очередям).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6CA1" w:rsidRPr="00B663D8" w:rsidRDefault="000D6CA1" w:rsidP="000D6CA1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</w:pPr>
      <w:r w:rsidRPr="00B663D8">
        <w:rPr>
          <w:rFonts w:ascii="PT Serif" w:eastAsia="Times New Roman" w:hAnsi="PT Serif" w:cs="Segoe UI"/>
          <w:color w:val="808080"/>
          <w:sz w:val="18"/>
          <w:szCs w:val="18"/>
          <w:lang w:eastAsia="ru-RU"/>
        </w:rPr>
        <w:t>6.</w:t>
      </w:r>
      <w:r w:rsidRPr="00B663D8"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  <w:t>Планируемая величина максимального часового расхода газа по каждой из точек подключения (в случае нескольких точек подключения):</w:t>
      </w:r>
      <w:bookmarkStart w:id="14" w:name="l2294"/>
      <w:bookmarkEnd w:id="1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555"/>
        <w:gridCol w:w="56"/>
        <w:gridCol w:w="1804"/>
        <w:gridCol w:w="1804"/>
        <w:gridCol w:w="2995"/>
      </w:tblGrid>
      <w:tr w:rsidR="000D6CA1" w:rsidRPr="00B663D8" w:rsidTr="002F79E8"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2295"/>
            <w:bookmarkEnd w:id="15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подключения (планируемая)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проектирования, строительства и ввода в эксплуатацию котельной, в том числе по этапам и очередям (месяц, год)</w:t>
            </w:r>
          </w:p>
        </w:tc>
        <w:tc>
          <w:tcPr>
            <w:tcW w:w="5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C767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 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максимального часового расхода газа (мощности) газоиспользующего </w:t>
            </w:r>
            <w:bookmarkStart w:id="16" w:name="l2296"/>
            <w:bookmarkEnd w:id="16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ранее подключенного в точке подключения (куб. метров в час)</w:t>
            </w:r>
          </w:p>
        </w:tc>
      </w:tr>
      <w:tr w:rsidR="000D6CA1" w:rsidRPr="00B663D8" w:rsidTr="002F79E8"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CA1" w:rsidRPr="00B663D8" w:rsidTr="002F79E8"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CA1" w:rsidRPr="00B663D8" w:rsidTr="002F79E8"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CA1" w:rsidRPr="00B663D8" w:rsidTr="002F79E8">
        <w:tc>
          <w:tcPr>
            <w:tcW w:w="75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2297"/>
            <w:bookmarkEnd w:id="17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Характеристика потребления газа (вид экономической деятельности заявителя)</w:t>
            </w:r>
          </w:p>
        </w:tc>
      </w:tr>
      <w:tr w:rsidR="000D6CA1" w:rsidRPr="00B663D8" w:rsidTr="002F79E8">
        <w:tc>
          <w:tcPr>
            <w:tcW w:w="75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750" w:type="pct"/>
            <w:gridSpan w:val="3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Номер и дата ранее выданных технических условий</w:t>
            </w:r>
          </w:p>
        </w:tc>
        <w:tc>
          <w:tcPr>
            <w:tcW w:w="1000" w:type="pct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75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750" w:type="pct"/>
            <w:gridSpan w:val="6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ранее выданных технических условий и при условии, что срок их действия не истек)</w:t>
            </w:r>
          </w:p>
        </w:tc>
      </w:tr>
      <w:tr w:rsidR="000D6CA1" w:rsidRPr="00B663D8" w:rsidTr="002F79E8">
        <w:tc>
          <w:tcPr>
            <w:tcW w:w="7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Дополнительная </w:t>
            </w: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  <w:tc>
          <w:tcPr>
            <w:tcW w:w="100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D6CA1" w:rsidRPr="00B663D8" w:rsidTr="002F79E8">
        <w:tc>
          <w:tcPr>
            <w:tcW w:w="7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gridSpan w:val="3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по инициативе заявителя)</w:t>
            </w:r>
          </w:p>
        </w:tc>
      </w:tr>
      <w:tr w:rsidR="000D6CA1" w:rsidRPr="00B663D8" w:rsidTr="002F79E8">
        <w:tc>
          <w:tcPr>
            <w:tcW w:w="75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Результаты рассмотрения настоящей заявки прошу направить (выбрать один из способов уведомления)</w:t>
            </w:r>
          </w:p>
        </w:tc>
      </w:tr>
      <w:tr w:rsidR="000D6CA1" w:rsidRPr="00B663D8" w:rsidTr="002F79E8">
        <w:tc>
          <w:tcPr>
            <w:tcW w:w="75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750" w:type="pct"/>
            <w:gridSpan w:val="6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адрес электронной почты, СМС-уведомление на телефон, заказным письмом посредством почтовой связи по адресу)</w:t>
            </w:r>
          </w:p>
        </w:tc>
      </w:tr>
    </w:tbl>
    <w:p w:rsidR="000D6CA1" w:rsidRPr="00B663D8" w:rsidRDefault="00C76720" w:rsidP="000D6CA1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  <w:t>Приложения</w:t>
      </w:r>
      <w:r w:rsidR="000D6CA1" w:rsidRPr="00B663D8">
        <w:rPr>
          <w:rFonts w:ascii="PT Serif" w:eastAsia="Times New Roman" w:hAnsi="PT Serif" w:cs="Segoe UI"/>
          <w:color w:val="000000"/>
          <w:sz w:val="24"/>
          <w:szCs w:val="24"/>
          <w:lang w:eastAsia="ru-RU"/>
        </w:rPr>
        <w:t>:</w:t>
      </w:r>
      <w:bookmarkStart w:id="18" w:name="l2298"/>
      <w:bookmarkEnd w:id="18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730"/>
        <w:gridCol w:w="6444"/>
      </w:tblGrid>
      <w:tr w:rsidR="000D6CA1" w:rsidRPr="00B663D8" w:rsidTr="002F79E8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2299"/>
            <w:bookmarkEnd w:id="19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0" w:type="pct"/>
            <w:gridSpan w:val="2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0" w:type="pct"/>
            <w:gridSpan w:val="2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0" w:type="pct"/>
            <w:gridSpan w:val="2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2300"/>
            <w:bookmarkEnd w:id="20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фамилия, имя, отчество (при наличии) лица, действующего от имени заявителя)</w:t>
            </w:r>
            <w:proofErr w:type="gramEnd"/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(контактный телефон)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_________________ 20__ г.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A1" w:rsidRPr="00B663D8" w:rsidTr="002F79E8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CA1" w:rsidRPr="00B663D8" w:rsidRDefault="000D6CA1" w:rsidP="002F79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6CA1" w:rsidRPr="002C1514" w:rsidRDefault="000D6CA1" w:rsidP="00C76720">
      <w:pPr>
        <w:jc w:val="both"/>
        <w:rPr>
          <w:i/>
          <w:color w:val="FF0000"/>
        </w:rPr>
      </w:pPr>
    </w:p>
    <w:sectPr w:rsidR="000D6CA1" w:rsidRPr="002C1514" w:rsidSect="0081753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024"/>
    <w:multiLevelType w:val="multilevel"/>
    <w:tmpl w:val="0CB26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A3C367E"/>
    <w:multiLevelType w:val="multilevel"/>
    <w:tmpl w:val="8F321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816061A"/>
    <w:multiLevelType w:val="multilevel"/>
    <w:tmpl w:val="97CC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8A3013"/>
    <w:multiLevelType w:val="multilevel"/>
    <w:tmpl w:val="299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02179D"/>
    <w:multiLevelType w:val="multilevel"/>
    <w:tmpl w:val="19E8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3F220E"/>
    <w:multiLevelType w:val="multilevel"/>
    <w:tmpl w:val="72B4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D6643A"/>
    <w:multiLevelType w:val="multilevel"/>
    <w:tmpl w:val="7E74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8D0332"/>
    <w:multiLevelType w:val="multilevel"/>
    <w:tmpl w:val="A07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CC16CF"/>
    <w:multiLevelType w:val="multilevel"/>
    <w:tmpl w:val="8188B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D9A6981"/>
    <w:multiLevelType w:val="multilevel"/>
    <w:tmpl w:val="9386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54"/>
    <w:rsid w:val="000D6CA1"/>
    <w:rsid w:val="0012089E"/>
    <w:rsid w:val="002C1514"/>
    <w:rsid w:val="00400C54"/>
    <w:rsid w:val="006D6678"/>
    <w:rsid w:val="00817538"/>
    <w:rsid w:val="00A5712F"/>
    <w:rsid w:val="00AF0A6C"/>
    <w:rsid w:val="00B134B8"/>
    <w:rsid w:val="00BD425D"/>
    <w:rsid w:val="00C76720"/>
    <w:rsid w:val="00F578F5"/>
    <w:rsid w:val="00FC31A1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0A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0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7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694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8950-A511-4A9E-A08B-62E6917F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Октябрина</dc:creator>
  <cp:lastModifiedBy>Октябрина</cp:lastModifiedBy>
  <cp:revision>5</cp:revision>
  <cp:lastPrinted>2024-06-09T08:13:00Z</cp:lastPrinted>
  <dcterms:created xsi:type="dcterms:W3CDTF">2025-01-13T13:29:00Z</dcterms:created>
  <dcterms:modified xsi:type="dcterms:W3CDTF">2025-01-14T06:32:00Z</dcterms:modified>
</cp:coreProperties>
</file>